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BAA77" w14:textId="77777777" w:rsidR="009C17AC" w:rsidRDefault="00555AA5">
      <w:pPr>
        <w:pStyle w:val="NormalWeb"/>
        <w:spacing w:beforeAutospacing="0" w:afterAutospacing="0"/>
        <w:jc w:val="center"/>
        <w:rPr>
          <w:rFonts w:eastAsia="Cambria"/>
          <w:b/>
          <w:kern w:val="2"/>
          <w:sz w:val="28"/>
          <w:szCs w:val="28"/>
        </w:rPr>
      </w:pPr>
      <w:proofErr w:type="spellStart"/>
      <w:r>
        <w:rPr>
          <w:rFonts w:eastAsia="Cambria"/>
          <w:b/>
          <w:kern w:val="2"/>
          <w:sz w:val="28"/>
          <w:szCs w:val="28"/>
        </w:rPr>
        <w:t>Thotakuri</w:t>
      </w:r>
      <w:proofErr w:type="spellEnd"/>
      <w:r>
        <w:rPr>
          <w:rFonts w:eastAsia="Cambria"/>
          <w:b/>
          <w:kern w:val="2"/>
          <w:sz w:val="28"/>
          <w:szCs w:val="28"/>
        </w:rPr>
        <w:t xml:space="preserve"> </w:t>
      </w:r>
      <w:proofErr w:type="spellStart"/>
      <w:r>
        <w:rPr>
          <w:rFonts w:eastAsia="Cambria"/>
          <w:b/>
          <w:kern w:val="2"/>
          <w:sz w:val="28"/>
          <w:szCs w:val="28"/>
        </w:rPr>
        <w:t>Mounika</w:t>
      </w:r>
      <w:proofErr w:type="spellEnd"/>
    </w:p>
    <w:p w14:paraId="483BDC6E" w14:textId="77777777" w:rsidR="009C17AC" w:rsidRDefault="00555AA5">
      <w:pPr>
        <w:pStyle w:val="NormalWeb"/>
        <w:spacing w:beforeAutospacing="0" w:afterAutospacing="0"/>
        <w:jc w:val="center"/>
        <w:rPr>
          <w:sz w:val="22"/>
        </w:rPr>
      </w:pPr>
      <w:r>
        <w:rPr>
          <w:b/>
          <w:sz w:val="22"/>
        </w:rPr>
        <w:t xml:space="preserve">Senior </w:t>
      </w:r>
      <w:proofErr w:type="spellStart"/>
      <w:r>
        <w:rPr>
          <w:b/>
          <w:sz w:val="22"/>
        </w:rPr>
        <w:t>GenAI</w:t>
      </w:r>
      <w:proofErr w:type="spellEnd"/>
      <w:r>
        <w:rPr>
          <w:b/>
          <w:sz w:val="22"/>
        </w:rPr>
        <w:t xml:space="preserve"> Engineer</w:t>
      </w:r>
      <w:r>
        <w:rPr>
          <w:sz w:val="22"/>
        </w:rPr>
        <w:t xml:space="preserve"> | LLM, RAG | Enterprise AI Platforms</w:t>
      </w:r>
    </w:p>
    <w:p w14:paraId="54F082C0" w14:textId="259A0897" w:rsidR="009C17AC" w:rsidRDefault="005E1D54">
      <w:pPr>
        <w:pStyle w:val="NormalWeb"/>
        <w:pBdr>
          <w:bottom w:val="single" w:sz="4" w:space="1" w:color="auto"/>
        </w:pBdr>
        <w:spacing w:beforeAutospacing="0" w:afterAutospacing="0"/>
        <w:jc w:val="center"/>
        <w:rPr>
          <w:rFonts w:eastAsia="Cambria"/>
          <w:b/>
          <w:sz w:val="20"/>
          <w:szCs w:val="20"/>
        </w:rPr>
      </w:pPr>
      <w:r w:rsidRPr="005E1D54">
        <w:t>tmounika1496@gmail.com</w:t>
      </w:r>
      <w:r>
        <w:rPr>
          <w:rStyle w:val="16"/>
          <w:b/>
          <w:sz w:val="20"/>
          <w:szCs w:val="20"/>
        </w:rPr>
        <w:t xml:space="preserve"> </w:t>
      </w:r>
      <w:r>
        <w:rPr>
          <w:rFonts w:ascii="Calibri" w:hAnsi="Calibri" w:cs="Calibri"/>
          <w:color w:val="222222"/>
          <w:shd w:val="clear" w:color="auto" w:fill="FFFFFF"/>
        </w:rPr>
        <w:t> +16123218385</w:t>
      </w:r>
      <w:r>
        <w:rPr>
          <w:rStyle w:val="16"/>
          <w:b/>
          <w:sz w:val="20"/>
          <w:szCs w:val="20"/>
        </w:rPr>
        <w:t xml:space="preserve">   </w:t>
      </w:r>
      <w:hyperlink r:id="rId5" w:tgtFrame="_blank" w:history="1">
        <w:r>
          <w:rPr>
            <w:rStyle w:val="Hyperlink"/>
            <w:rFonts w:ascii="Calibri" w:hAnsi="Calibri" w:cs="Calibri"/>
            <w:b/>
            <w:bCs/>
            <w:color w:val="1155CC"/>
            <w:sz w:val="20"/>
            <w:szCs w:val="20"/>
            <w:shd w:val="clear" w:color="auto" w:fill="FFFFFF"/>
          </w:rPr>
          <w:t>www.linkedin.com/in/mounika-t-a2627a32b</w:t>
        </w:r>
      </w:hyperlink>
    </w:p>
    <w:p w14:paraId="4333DA77" w14:textId="77777777" w:rsidR="009C17AC" w:rsidRDefault="00555AA5">
      <w:pPr>
        <w:spacing w:after="80" w:line="264" w:lineRule="auto"/>
        <w:jc w:val="both"/>
        <w:rPr>
          <w:rFonts w:ascii="Times New Roman" w:eastAsia="DengXian" w:hAnsi="Times New Roman" w:cs="Times New Roman"/>
          <w:sz w:val="22"/>
          <w:szCs w:val="22"/>
        </w:rPr>
      </w:pPr>
      <w:r>
        <w:rPr>
          <w:rFonts w:ascii="Times New Roman" w:eastAsia="Cambria" w:hAnsi="Times New Roman" w:cs="Times New Roman"/>
          <w:b/>
          <w:kern w:val="2"/>
          <w:sz w:val="22"/>
          <w:szCs w:val="22"/>
          <w:u w:val="single"/>
          <w:lang w:bidi="ar"/>
        </w:rPr>
        <w:t>PROFESSIONAL SUMMARY</w:t>
      </w:r>
    </w:p>
    <w:p w14:paraId="2F1F58B0" w14:textId="792B7432" w:rsidR="009C17AC" w:rsidRDefault="00555AA5">
      <w:pPr>
        <w:pStyle w:val="NormalWeb"/>
        <w:numPr>
          <w:ilvl w:val="0"/>
          <w:numId w:val="1"/>
        </w:numPr>
        <w:spacing w:beforeAutospacing="0"/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Results-driven Senior Ge</w:t>
      </w:r>
      <w:r w:rsidR="00894D20">
        <w:rPr>
          <w:sz w:val="20"/>
          <w:szCs w:val="20"/>
        </w:rPr>
        <w:t>nerative AI Engineer with over 9</w:t>
      </w:r>
      <w:bookmarkStart w:id="0" w:name="_GoBack"/>
      <w:bookmarkEnd w:id="0"/>
      <w:r>
        <w:rPr>
          <w:sz w:val="20"/>
          <w:szCs w:val="20"/>
        </w:rPr>
        <w:t xml:space="preserve">+ years of experience architecting, fine-tuning, and deploying LLM and AI-driven solutions across enterprise environments, delivering scalable AI pipelines, and inference workflows. Designed generative AI orchestration frameworks using </w:t>
      </w:r>
      <w:proofErr w:type="spellStart"/>
      <w:r>
        <w:rPr>
          <w:sz w:val="20"/>
          <w:szCs w:val="20"/>
        </w:rPr>
        <w:t>LangChain</w:t>
      </w:r>
      <w:proofErr w:type="spellEnd"/>
      <w:r>
        <w:rPr>
          <w:sz w:val="20"/>
          <w:szCs w:val="20"/>
        </w:rPr>
        <w:t xml:space="preserve">, Azure </w:t>
      </w:r>
      <w:proofErr w:type="spellStart"/>
      <w:r>
        <w:rPr>
          <w:sz w:val="20"/>
          <w:szCs w:val="20"/>
        </w:rPr>
        <w:t>OpenAI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PromptFlow</w:t>
      </w:r>
      <w:proofErr w:type="spellEnd"/>
      <w:r>
        <w:rPr>
          <w:sz w:val="20"/>
          <w:szCs w:val="20"/>
        </w:rPr>
        <w:t xml:space="preserve">, and Diffusers; implemented multi-model pipelines for semantic </w:t>
      </w:r>
      <w:proofErr w:type="spellStart"/>
      <w:r>
        <w:rPr>
          <w:sz w:val="20"/>
          <w:szCs w:val="20"/>
        </w:rPr>
        <w:t>embeddings</w:t>
      </w:r>
      <w:proofErr w:type="spellEnd"/>
      <w:r>
        <w:rPr>
          <w:sz w:val="20"/>
          <w:szCs w:val="20"/>
        </w:rPr>
        <w:t>, context-aware reasoning, and RAG.</w:t>
      </w:r>
    </w:p>
    <w:p w14:paraId="34E61B2F" w14:textId="77777777" w:rsidR="009C17AC" w:rsidRDefault="00555AA5">
      <w:pPr>
        <w:pStyle w:val="NormalWeb"/>
        <w:numPr>
          <w:ilvl w:val="0"/>
          <w:numId w:val="1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Developed domain-adaptive models using LLaMA2, Mistral, and Hugging Face Transformers; applied </w:t>
      </w:r>
      <w:proofErr w:type="spellStart"/>
      <w:r>
        <w:rPr>
          <w:sz w:val="20"/>
          <w:szCs w:val="20"/>
        </w:rPr>
        <w:t>LoRA</w:t>
      </w:r>
      <w:proofErr w:type="spellEnd"/>
      <w:r>
        <w:rPr>
          <w:sz w:val="20"/>
          <w:szCs w:val="20"/>
        </w:rPr>
        <w:t>, PEFT, and custom tokenization to support complex reasoning, multi-step inference, and domain-specific knowledge tasks.</w:t>
      </w:r>
    </w:p>
    <w:p w14:paraId="357C2556" w14:textId="77777777" w:rsidR="009C17AC" w:rsidRDefault="00555AA5">
      <w:pPr>
        <w:pStyle w:val="NormalWeb"/>
        <w:numPr>
          <w:ilvl w:val="0"/>
          <w:numId w:val="1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Architected and deployed production RAG pipelines leveraging FAISS and Pinecone for semantic search across structured, unstructured, and semi-structured datasets, including documents, reports, and enterprise knowledge repositories.</w:t>
      </w:r>
    </w:p>
    <w:p w14:paraId="33DF1EDF" w14:textId="77777777" w:rsidR="009C17AC" w:rsidRDefault="00555AA5">
      <w:pPr>
        <w:pStyle w:val="NormalWeb"/>
        <w:numPr>
          <w:ilvl w:val="0"/>
          <w:numId w:val="1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Implemented production-grade model serving and inference with </w:t>
      </w:r>
      <w:proofErr w:type="spellStart"/>
      <w:r>
        <w:rPr>
          <w:sz w:val="20"/>
          <w:szCs w:val="20"/>
        </w:rPr>
        <w:t>FastAPI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BentoML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TensorFlow</w:t>
      </w:r>
      <w:proofErr w:type="spellEnd"/>
      <w:r>
        <w:rPr>
          <w:sz w:val="20"/>
          <w:szCs w:val="20"/>
        </w:rPr>
        <w:t xml:space="preserve"> Serving, </w:t>
      </w:r>
      <w:proofErr w:type="spellStart"/>
      <w:r>
        <w:rPr>
          <w:sz w:val="20"/>
          <w:szCs w:val="20"/>
        </w:rPr>
        <w:t>TorchServe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KServe</w:t>
      </w:r>
      <w:proofErr w:type="spellEnd"/>
      <w:r>
        <w:rPr>
          <w:sz w:val="20"/>
          <w:szCs w:val="20"/>
        </w:rPr>
        <w:t>, and Triton; optimized GPU acceleration, distributed execution, and dynamic load balancing for high-throughput pipelines.</w:t>
      </w:r>
    </w:p>
    <w:p w14:paraId="0DD7E106" w14:textId="77777777" w:rsidR="009C17AC" w:rsidRDefault="00555AA5">
      <w:pPr>
        <w:pStyle w:val="NormalWeb"/>
        <w:numPr>
          <w:ilvl w:val="0"/>
          <w:numId w:val="1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Engineered end-to-end ML and LLM pipelines using </w:t>
      </w:r>
      <w:proofErr w:type="spellStart"/>
      <w:r>
        <w:rPr>
          <w:sz w:val="20"/>
          <w:szCs w:val="20"/>
        </w:rPr>
        <w:t>PyTorch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TensorFlow</w:t>
      </w:r>
      <w:proofErr w:type="spellEnd"/>
      <w:r>
        <w:rPr>
          <w:sz w:val="20"/>
          <w:szCs w:val="20"/>
        </w:rPr>
        <w:t xml:space="preserve">, and </w:t>
      </w:r>
      <w:proofErr w:type="spellStart"/>
      <w:r>
        <w:rPr>
          <w:sz w:val="20"/>
          <w:szCs w:val="20"/>
        </w:rPr>
        <w:t>XGBoost</w:t>
      </w:r>
      <w:proofErr w:type="spellEnd"/>
      <w:r>
        <w:rPr>
          <w:sz w:val="20"/>
          <w:szCs w:val="20"/>
        </w:rPr>
        <w:t>; centralized feature engineering and workflow orchestration with Feast, Apache Airflow, and TFX to ensure reproducibility, versioning, and scalability.</w:t>
      </w:r>
    </w:p>
    <w:p w14:paraId="757ED7A7" w14:textId="77777777" w:rsidR="009C17AC" w:rsidRDefault="00555AA5">
      <w:pPr>
        <w:pStyle w:val="NormalWeb"/>
        <w:numPr>
          <w:ilvl w:val="0"/>
          <w:numId w:val="1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Built vector database and retrieval systems, including FAISS and Pinecone indexing, storage optimization, hybrid search strategies, caching, and large-scale cloud storage (Azure Blob, AWS S3) integration for efficient knowledge retrieval.</w:t>
      </w:r>
    </w:p>
    <w:p w14:paraId="167DCC6B" w14:textId="77777777" w:rsidR="009C17AC" w:rsidRDefault="00555AA5">
      <w:pPr>
        <w:pStyle w:val="NormalWeb"/>
        <w:numPr>
          <w:ilvl w:val="0"/>
          <w:numId w:val="1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Established experiment tracking and model governance via </w:t>
      </w:r>
      <w:proofErr w:type="spellStart"/>
      <w:r>
        <w:rPr>
          <w:sz w:val="20"/>
          <w:szCs w:val="20"/>
        </w:rPr>
        <w:t>MLflow</w:t>
      </w:r>
      <w:proofErr w:type="spellEnd"/>
      <w:r>
        <w:rPr>
          <w:sz w:val="20"/>
          <w:szCs w:val="20"/>
        </w:rPr>
        <w:t xml:space="preserve"> and DVC; maintained version control, lineage tracking, and auditability for multi-variant model deployments across heterogeneous compute environments.</w:t>
      </w:r>
    </w:p>
    <w:p w14:paraId="7AC73291" w14:textId="77777777" w:rsidR="009C17AC" w:rsidRDefault="00555AA5">
      <w:pPr>
        <w:pStyle w:val="NormalWeb"/>
        <w:numPr>
          <w:ilvl w:val="0"/>
          <w:numId w:val="1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Automated model lifecycle management, including retraining pipelines with drift detection, performance monitoring, and self-healing workflows; implemented CI/CD pipelines using GitHub Actions, Azure DevOps, Terraform, and Helm.</w:t>
      </w:r>
    </w:p>
    <w:p w14:paraId="0FF90E89" w14:textId="77777777" w:rsidR="009C17AC" w:rsidRDefault="00555AA5">
      <w:pPr>
        <w:pStyle w:val="NormalWeb"/>
        <w:numPr>
          <w:ilvl w:val="0"/>
          <w:numId w:val="1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Deployed cloud-native AI solutions on Azure ML, AKS, and AWS; leveraged Docker, Kubernetes, and infrastructure-as-code (Terraform, Helm) for environment-agnostic reproducibility and operational resilience.</w:t>
      </w:r>
    </w:p>
    <w:p w14:paraId="1CD0E749" w14:textId="77777777" w:rsidR="009C17AC" w:rsidRDefault="00555AA5">
      <w:pPr>
        <w:pStyle w:val="NormalWeb"/>
        <w:numPr>
          <w:ilvl w:val="0"/>
          <w:numId w:val="1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Secured data and ensured governance using Azure Key Vault, RBAC, OAuth2, and Vault; implemented audit logging, regulatory compliance alignment, and fine-grained access control for sensitive enterprise datasets.</w:t>
      </w:r>
    </w:p>
    <w:p w14:paraId="70005C34" w14:textId="77777777" w:rsidR="009C17AC" w:rsidRDefault="00555AA5">
      <w:pPr>
        <w:pStyle w:val="NormalWeb"/>
        <w:numPr>
          <w:ilvl w:val="0"/>
          <w:numId w:val="1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Implemented monitoring and observability frameworks with Prometheus and </w:t>
      </w:r>
      <w:proofErr w:type="spellStart"/>
      <w:r>
        <w:rPr>
          <w:sz w:val="20"/>
          <w:szCs w:val="20"/>
        </w:rPr>
        <w:t>Grafana</w:t>
      </w:r>
      <w:proofErr w:type="spellEnd"/>
      <w:r>
        <w:rPr>
          <w:sz w:val="20"/>
          <w:szCs w:val="20"/>
        </w:rPr>
        <w:t xml:space="preserve"> to track inference latency, throughput, embedding utilization, and system health across AI and ML pipelines.</w:t>
      </w:r>
    </w:p>
    <w:p w14:paraId="0EE386B5" w14:textId="77777777" w:rsidR="00D20683" w:rsidRDefault="00555AA5" w:rsidP="00D20683">
      <w:pPr>
        <w:pStyle w:val="NormalWeb"/>
        <w:numPr>
          <w:ilvl w:val="0"/>
          <w:numId w:val="1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Applied model interpretability and fairness validation using SHAP and LIME; delivered actionable insights and ensured regulatory compliance across predictive and generative AI workflows.</w:t>
      </w:r>
    </w:p>
    <w:p w14:paraId="02B349BA" w14:textId="77777777" w:rsidR="00D20683" w:rsidRDefault="00D20683" w:rsidP="00D20683">
      <w:pPr>
        <w:pStyle w:val="NormalWeb"/>
        <w:numPr>
          <w:ilvl w:val="0"/>
          <w:numId w:val="1"/>
        </w:numPr>
        <w:ind w:left="560"/>
        <w:jc w:val="both"/>
        <w:rPr>
          <w:sz w:val="20"/>
          <w:szCs w:val="20"/>
        </w:rPr>
      </w:pPr>
      <w:r w:rsidRPr="00D20683">
        <w:rPr>
          <w:sz w:val="20"/>
          <w:szCs w:val="20"/>
        </w:rPr>
        <w:t>Experienced in securing Generative AI systems, addressing LLM-specific risks such as prompt injection, context manipulation, and adversarial attacks.</w:t>
      </w:r>
    </w:p>
    <w:p w14:paraId="4C853D3B" w14:textId="77777777" w:rsidR="00D20683" w:rsidRDefault="00D20683" w:rsidP="00D20683">
      <w:pPr>
        <w:pStyle w:val="NormalWeb"/>
        <w:numPr>
          <w:ilvl w:val="0"/>
          <w:numId w:val="1"/>
        </w:numPr>
        <w:ind w:left="560"/>
        <w:jc w:val="both"/>
        <w:rPr>
          <w:sz w:val="20"/>
          <w:szCs w:val="20"/>
        </w:rPr>
      </w:pPr>
      <w:r w:rsidRPr="00D20683">
        <w:rPr>
          <w:sz w:val="20"/>
          <w:szCs w:val="20"/>
        </w:rPr>
        <w:t>Applied agent-to-tool communication protocols (Model Context Protocol / MCP-like frameworks) to ensure safe orchestration of multi-agent AI systems.</w:t>
      </w:r>
    </w:p>
    <w:p w14:paraId="7C9E026E" w14:textId="36C206A2" w:rsidR="00D20683" w:rsidRPr="00D20683" w:rsidRDefault="00D20683" w:rsidP="00D20683">
      <w:pPr>
        <w:pStyle w:val="NormalWeb"/>
        <w:numPr>
          <w:ilvl w:val="0"/>
          <w:numId w:val="1"/>
        </w:numPr>
        <w:ind w:left="560"/>
        <w:jc w:val="both"/>
        <w:rPr>
          <w:sz w:val="20"/>
          <w:szCs w:val="20"/>
        </w:rPr>
      </w:pPr>
      <w:r w:rsidRPr="00D20683">
        <w:rPr>
          <w:sz w:val="20"/>
          <w:szCs w:val="20"/>
        </w:rPr>
        <w:t xml:space="preserve">Designed and implemented security guardrails within </w:t>
      </w:r>
      <w:proofErr w:type="spellStart"/>
      <w:r w:rsidRPr="00D20683">
        <w:rPr>
          <w:sz w:val="20"/>
          <w:szCs w:val="20"/>
        </w:rPr>
        <w:t>LangChain</w:t>
      </w:r>
      <w:proofErr w:type="spellEnd"/>
      <w:r w:rsidRPr="00D20683">
        <w:rPr>
          <w:sz w:val="20"/>
          <w:szCs w:val="20"/>
        </w:rPr>
        <w:t xml:space="preserve"> and </w:t>
      </w:r>
      <w:proofErr w:type="spellStart"/>
      <w:r w:rsidRPr="00D20683">
        <w:rPr>
          <w:sz w:val="20"/>
          <w:szCs w:val="20"/>
        </w:rPr>
        <w:t>PromptFlow</w:t>
      </w:r>
      <w:proofErr w:type="spellEnd"/>
      <w:r w:rsidRPr="00D20683">
        <w:rPr>
          <w:sz w:val="20"/>
          <w:szCs w:val="20"/>
        </w:rPr>
        <w:t xml:space="preserve"> pipelines for robust AI model governance and policy enforcement.</w:t>
      </w:r>
    </w:p>
    <w:p w14:paraId="4E9FACE8" w14:textId="77777777" w:rsidR="009C17AC" w:rsidRDefault="00555AA5">
      <w:pPr>
        <w:pStyle w:val="NormalWeb"/>
        <w:numPr>
          <w:ilvl w:val="0"/>
          <w:numId w:val="1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Developed multimodal AI solutions with CLIP </w:t>
      </w:r>
      <w:proofErr w:type="spellStart"/>
      <w:r>
        <w:rPr>
          <w:sz w:val="20"/>
          <w:szCs w:val="20"/>
        </w:rPr>
        <w:t>embeddings</w:t>
      </w:r>
      <w:proofErr w:type="spellEnd"/>
      <w:r>
        <w:rPr>
          <w:sz w:val="20"/>
          <w:szCs w:val="20"/>
        </w:rPr>
        <w:t xml:space="preserve"> for image understanding and Stable Diffusion/Diffusers for generative content synthesis, document visualization, and knowledge augmentation.</w:t>
      </w:r>
    </w:p>
    <w:p w14:paraId="5FBE2C67" w14:textId="77777777" w:rsidR="009C17AC" w:rsidRDefault="00555AA5">
      <w:pPr>
        <w:pStyle w:val="NormalWeb"/>
        <w:numPr>
          <w:ilvl w:val="0"/>
          <w:numId w:val="1"/>
        </w:numPr>
        <w:spacing w:afterLines="64" w:after="153" w:afterAutospacing="0"/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Performed cross-framework optimization and benchmarking, including GPU allocation, computational efficiency tuning, and deployment-ready model fidelity validation across </w:t>
      </w:r>
      <w:proofErr w:type="spellStart"/>
      <w:r>
        <w:rPr>
          <w:sz w:val="20"/>
          <w:szCs w:val="20"/>
        </w:rPr>
        <w:t>PyTorch</w:t>
      </w:r>
      <w:proofErr w:type="spell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TensorFlow</w:t>
      </w:r>
      <w:proofErr w:type="spellEnd"/>
      <w:r>
        <w:rPr>
          <w:sz w:val="20"/>
          <w:szCs w:val="20"/>
        </w:rPr>
        <w:t xml:space="preserve"> architectures.</w:t>
      </w:r>
    </w:p>
    <w:p w14:paraId="3315A898" w14:textId="77777777" w:rsidR="009C17AC" w:rsidRDefault="00555AA5">
      <w:pPr>
        <w:pStyle w:val="Heading2"/>
        <w:spacing w:beforeAutospacing="0" w:afterLines="32" w:after="76" w:afterAutospacing="0"/>
        <w:rPr>
          <w:sz w:val="21"/>
          <w:szCs w:val="21"/>
          <w:u w:val="single"/>
        </w:rPr>
      </w:pPr>
      <w:r>
        <w:rPr>
          <w:rStyle w:val="Strong"/>
          <w:b/>
          <w:bCs/>
          <w:sz w:val="21"/>
          <w:szCs w:val="21"/>
          <w:u w:val="single"/>
        </w:rPr>
        <w:t>TECHNICAL SKILLS</w:t>
      </w:r>
    </w:p>
    <w:p w14:paraId="44EDAB01" w14:textId="77777777" w:rsidR="009C17AC" w:rsidRDefault="00555AA5">
      <w:pPr>
        <w:pStyle w:val="NormalWeb"/>
        <w:numPr>
          <w:ilvl w:val="0"/>
          <w:numId w:val="2"/>
        </w:numPr>
        <w:spacing w:beforeAutospacing="0"/>
        <w:jc w:val="both"/>
        <w:rPr>
          <w:sz w:val="20"/>
          <w:szCs w:val="20"/>
        </w:rPr>
      </w:pPr>
      <w:r>
        <w:rPr>
          <w:rStyle w:val="Strong"/>
          <w:sz w:val="20"/>
          <w:szCs w:val="20"/>
        </w:rPr>
        <w:t>Programming &amp; Scripting:</w:t>
      </w:r>
      <w:r>
        <w:rPr>
          <w:sz w:val="20"/>
          <w:szCs w:val="20"/>
        </w:rPr>
        <w:t xml:space="preserve"> Python, SQL, Bash</w:t>
      </w:r>
    </w:p>
    <w:p w14:paraId="76D88AE2" w14:textId="77777777" w:rsidR="009C17AC" w:rsidRDefault="00555AA5">
      <w:pPr>
        <w:pStyle w:val="NormalWeb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rStyle w:val="Strong"/>
          <w:sz w:val="20"/>
          <w:szCs w:val="20"/>
        </w:rPr>
        <w:t>Machine Learning &amp; Deep Learning Frameworks: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PyTorch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TensorFlow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XGBoost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LightGBM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scikit</w:t>
      </w:r>
      <w:proofErr w:type="spellEnd"/>
      <w:r>
        <w:rPr>
          <w:sz w:val="20"/>
          <w:szCs w:val="20"/>
        </w:rPr>
        <w:t>-learn, Hugging Face Transformers, LLaMA2, Mistral, Diffusers, CLIP</w:t>
      </w:r>
    </w:p>
    <w:p w14:paraId="06D4A8E7" w14:textId="77777777" w:rsidR="009C17AC" w:rsidRDefault="00555AA5">
      <w:pPr>
        <w:pStyle w:val="NormalWeb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rStyle w:val="Strong"/>
          <w:sz w:val="20"/>
          <w:szCs w:val="20"/>
        </w:rPr>
        <w:t>LLM &amp; Generative AI Tools: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LangChain</w:t>
      </w:r>
      <w:proofErr w:type="spellEnd"/>
      <w:r>
        <w:rPr>
          <w:sz w:val="20"/>
          <w:szCs w:val="20"/>
        </w:rPr>
        <w:t xml:space="preserve">, Azure </w:t>
      </w:r>
      <w:proofErr w:type="spellStart"/>
      <w:r>
        <w:rPr>
          <w:sz w:val="20"/>
          <w:szCs w:val="20"/>
        </w:rPr>
        <w:t>OpenAI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PromptFlow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LoRA</w:t>
      </w:r>
      <w:proofErr w:type="spellEnd"/>
      <w:r>
        <w:rPr>
          <w:sz w:val="20"/>
          <w:szCs w:val="20"/>
        </w:rPr>
        <w:t>, PEFT</w:t>
      </w:r>
    </w:p>
    <w:p w14:paraId="4C126985" w14:textId="77777777" w:rsidR="009C17AC" w:rsidRDefault="00555AA5">
      <w:pPr>
        <w:pStyle w:val="NormalWeb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rStyle w:val="Strong"/>
          <w:sz w:val="20"/>
          <w:szCs w:val="20"/>
        </w:rPr>
        <w:t>Vector Databases &amp; Search:</w:t>
      </w:r>
      <w:r>
        <w:rPr>
          <w:sz w:val="20"/>
          <w:szCs w:val="20"/>
        </w:rPr>
        <w:t xml:space="preserve"> FAISS, Pinecone</w:t>
      </w:r>
    </w:p>
    <w:p w14:paraId="7BA3BBB7" w14:textId="77777777" w:rsidR="009C17AC" w:rsidRDefault="00555AA5">
      <w:pPr>
        <w:pStyle w:val="NormalWeb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rStyle w:val="Strong"/>
          <w:sz w:val="20"/>
          <w:szCs w:val="20"/>
        </w:rPr>
        <w:t>Feature Engineering &amp; Data Processing:</w:t>
      </w:r>
      <w:r>
        <w:rPr>
          <w:sz w:val="20"/>
          <w:szCs w:val="20"/>
        </w:rPr>
        <w:t xml:space="preserve"> Pandas, </w:t>
      </w:r>
      <w:proofErr w:type="spellStart"/>
      <w:r>
        <w:rPr>
          <w:sz w:val="20"/>
          <w:szCs w:val="20"/>
        </w:rPr>
        <w:t>NumPy</w:t>
      </w:r>
      <w:proofErr w:type="spellEnd"/>
      <w:r>
        <w:rPr>
          <w:sz w:val="20"/>
          <w:szCs w:val="20"/>
        </w:rPr>
        <w:t>, TFX, Feast, Apache Airflow</w:t>
      </w:r>
    </w:p>
    <w:p w14:paraId="6DF72943" w14:textId="77777777" w:rsidR="009C17AC" w:rsidRDefault="00555AA5">
      <w:pPr>
        <w:pStyle w:val="NormalWeb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rStyle w:val="Strong"/>
          <w:sz w:val="20"/>
          <w:szCs w:val="20"/>
        </w:rPr>
        <w:t>Model Serving &amp; Inference: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FastAPI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BentoML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TensorFlow</w:t>
      </w:r>
      <w:proofErr w:type="spellEnd"/>
      <w:r>
        <w:rPr>
          <w:sz w:val="20"/>
          <w:szCs w:val="20"/>
        </w:rPr>
        <w:t xml:space="preserve"> Serving, </w:t>
      </w:r>
      <w:proofErr w:type="spellStart"/>
      <w:r>
        <w:rPr>
          <w:sz w:val="20"/>
          <w:szCs w:val="20"/>
        </w:rPr>
        <w:t>TorchServe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KServe</w:t>
      </w:r>
      <w:proofErr w:type="spellEnd"/>
      <w:r>
        <w:rPr>
          <w:sz w:val="20"/>
          <w:szCs w:val="20"/>
        </w:rPr>
        <w:t>, Triton Inference Server</w:t>
      </w:r>
    </w:p>
    <w:p w14:paraId="57647172" w14:textId="77777777" w:rsidR="009C17AC" w:rsidRDefault="00555AA5">
      <w:pPr>
        <w:pStyle w:val="NormalWeb"/>
        <w:numPr>
          <w:ilvl w:val="0"/>
          <w:numId w:val="2"/>
        </w:numPr>
        <w:jc w:val="both"/>
        <w:rPr>
          <w:sz w:val="20"/>
          <w:szCs w:val="20"/>
        </w:rPr>
      </w:pPr>
      <w:proofErr w:type="spellStart"/>
      <w:r>
        <w:rPr>
          <w:rStyle w:val="Strong"/>
          <w:sz w:val="20"/>
          <w:szCs w:val="20"/>
        </w:rPr>
        <w:t>MLOps</w:t>
      </w:r>
      <w:proofErr w:type="spellEnd"/>
      <w:r>
        <w:rPr>
          <w:rStyle w:val="Strong"/>
          <w:sz w:val="20"/>
          <w:szCs w:val="20"/>
        </w:rPr>
        <w:t>, Experiment Tracking &amp; Versioning: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MLflow</w:t>
      </w:r>
      <w:proofErr w:type="spellEnd"/>
      <w:r>
        <w:rPr>
          <w:sz w:val="20"/>
          <w:szCs w:val="20"/>
        </w:rPr>
        <w:t>, DVC</w:t>
      </w:r>
    </w:p>
    <w:p w14:paraId="2F2DCF95" w14:textId="77777777" w:rsidR="009C17AC" w:rsidRDefault="00555AA5">
      <w:pPr>
        <w:pStyle w:val="NormalWeb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rStyle w:val="Strong"/>
          <w:sz w:val="20"/>
          <w:szCs w:val="20"/>
        </w:rPr>
        <w:t>CI/CD &amp; Infrastructure Automation:</w:t>
      </w:r>
      <w:r>
        <w:rPr>
          <w:sz w:val="20"/>
          <w:szCs w:val="20"/>
        </w:rPr>
        <w:t xml:space="preserve"> GitHub Actions, Azure DevOps Pipelines, Terraform, Helm</w:t>
      </w:r>
    </w:p>
    <w:p w14:paraId="1008BFE5" w14:textId="77777777" w:rsidR="009C17AC" w:rsidRDefault="00555AA5">
      <w:pPr>
        <w:pStyle w:val="NormalWeb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rStyle w:val="Strong"/>
          <w:sz w:val="20"/>
          <w:szCs w:val="20"/>
        </w:rPr>
        <w:t>Containerization &amp; Orchestration:</w:t>
      </w:r>
      <w:r>
        <w:rPr>
          <w:sz w:val="20"/>
          <w:szCs w:val="20"/>
        </w:rPr>
        <w:t xml:space="preserve"> Docker, Kubernetes, Azure Kubernetes Service (AKS)</w:t>
      </w:r>
    </w:p>
    <w:p w14:paraId="53716265" w14:textId="77777777" w:rsidR="009C17AC" w:rsidRDefault="00555AA5">
      <w:pPr>
        <w:pStyle w:val="NormalWeb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rStyle w:val="Strong"/>
          <w:sz w:val="20"/>
          <w:szCs w:val="20"/>
        </w:rPr>
        <w:t>Cloud &amp; Storage Platforms:</w:t>
      </w:r>
      <w:r>
        <w:rPr>
          <w:sz w:val="20"/>
          <w:szCs w:val="20"/>
        </w:rPr>
        <w:t xml:space="preserve"> Azure ML, Azure Functions, Azure Blob Storage, Azure Container Registry, AWS S3, AWS EC2</w:t>
      </w:r>
    </w:p>
    <w:p w14:paraId="7E89FF31" w14:textId="77777777" w:rsidR="009C17AC" w:rsidRDefault="00555AA5">
      <w:pPr>
        <w:pStyle w:val="NormalWeb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rStyle w:val="Strong"/>
          <w:sz w:val="20"/>
          <w:szCs w:val="20"/>
        </w:rPr>
        <w:t>Security &amp; Governance:</w:t>
      </w:r>
      <w:r>
        <w:rPr>
          <w:sz w:val="20"/>
          <w:szCs w:val="20"/>
        </w:rPr>
        <w:t xml:space="preserve"> Azure Key Vault, RBAC, OAuth2, Vault, Azure Monitor, Azure Policy</w:t>
      </w:r>
    </w:p>
    <w:p w14:paraId="2198B3ED" w14:textId="77777777" w:rsidR="009C17AC" w:rsidRDefault="00555AA5">
      <w:pPr>
        <w:pStyle w:val="NormalWeb"/>
        <w:numPr>
          <w:ilvl w:val="0"/>
          <w:numId w:val="2"/>
        </w:numPr>
        <w:spacing w:afterLines="64" w:after="153" w:afterAutospacing="0"/>
        <w:jc w:val="both"/>
        <w:rPr>
          <w:sz w:val="20"/>
          <w:szCs w:val="20"/>
        </w:rPr>
      </w:pPr>
      <w:r>
        <w:rPr>
          <w:rStyle w:val="Strong"/>
          <w:sz w:val="20"/>
          <w:szCs w:val="20"/>
        </w:rPr>
        <w:t>Monitoring &amp; Observability:</w:t>
      </w:r>
      <w:r>
        <w:rPr>
          <w:sz w:val="20"/>
          <w:szCs w:val="20"/>
        </w:rPr>
        <w:t xml:space="preserve"> Prometheus, </w:t>
      </w:r>
      <w:proofErr w:type="spellStart"/>
      <w:r>
        <w:rPr>
          <w:sz w:val="20"/>
          <w:szCs w:val="20"/>
        </w:rPr>
        <w:t>Grafana</w:t>
      </w:r>
      <w:proofErr w:type="spellEnd"/>
      <w:r>
        <w:rPr>
          <w:sz w:val="20"/>
          <w:szCs w:val="20"/>
        </w:rPr>
        <w:t>, Evidently AI</w:t>
      </w:r>
    </w:p>
    <w:p w14:paraId="05AF1A9A" w14:textId="77777777" w:rsidR="009C17AC" w:rsidRDefault="00555AA5">
      <w:pPr>
        <w:pStyle w:val="Heading2"/>
        <w:spacing w:beforeAutospacing="0" w:afterLines="64" w:after="153" w:afterAutospacing="0"/>
        <w:jc w:val="center"/>
        <w:rPr>
          <w:sz w:val="22"/>
          <w:szCs w:val="22"/>
          <w:u w:val="single"/>
        </w:rPr>
      </w:pPr>
      <w:r>
        <w:rPr>
          <w:rStyle w:val="Strong"/>
          <w:b/>
          <w:bCs/>
          <w:sz w:val="22"/>
          <w:szCs w:val="22"/>
          <w:u w:val="single"/>
        </w:rPr>
        <w:t>WORK EXPERIENCE</w:t>
      </w:r>
    </w:p>
    <w:p w14:paraId="5A3C1A48" w14:textId="77777777" w:rsidR="009C17AC" w:rsidRDefault="00555AA5">
      <w:pPr>
        <w:pStyle w:val="Heading3"/>
        <w:spacing w:beforeAutospacing="0" w:afterAutospacing="0"/>
        <w:rPr>
          <w:sz w:val="21"/>
          <w:szCs w:val="21"/>
        </w:rPr>
      </w:pPr>
      <w:r>
        <w:rPr>
          <w:rStyle w:val="Strong"/>
          <w:b/>
          <w:bCs/>
          <w:sz w:val="21"/>
          <w:szCs w:val="21"/>
        </w:rPr>
        <w:t xml:space="preserve">Morgan Stanley, </w:t>
      </w:r>
      <w:r>
        <w:rPr>
          <w:rStyle w:val="Strong"/>
          <w:sz w:val="21"/>
          <w:szCs w:val="21"/>
        </w:rPr>
        <w:t xml:space="preserve">New York, NY </w:t>
      </w:r>
      <w:r>
        <w:rPr>
          <w:rStyle w:val="Strong"/>
          <w:b/>
          <w:bCs/>
          <w:sz w:val="21"/>
          <w:szCs w:val="21"/>
        </w:rPr>
        <w:t xml:space="preserve">| Senior </w:t>
      </w:r>
      <w:proofErr w:type="spellStart"/>
      <w:r>
        <w:rPr>
          <w:rStyle w:val="Strong"/>
          <w:b/>
          <w:bCs/>
          <w:sz w:val="21"/>
          <w:szCs w:val="21"/>
        </w:rPr>
        <w:t>GenAI</w:t>
      </w:r>
      <w:proofErr w:type="spellEnd"/>
      <w:r>
        <w:rPr>
          <w:rStyle w:val="Strong"/>
          <w:b/>
          <w:bCs/>
          <w:sz w:val="21"/>
          <w:szCs w:val="21"/>
        </w:rPr>
        <w:t xml:space="preserve"> Engineer</w:t>
      </w:r>
      <w:r>
        <w:rPr>
          <w:rStyle w:val="Strong"/>
          <w:b/>
          <w:bCs/>
          <w:sz w:val="21"/>
          <w:szCs w:val="21"/>
        </w:rPr>
        <w:tab/>
      </w:r>
      <w:r>
        <w:rPr>
          <w:rStyle w:val="Strong"/>
          <w:b/>
          <w:bCs/>
          <w:sz w:val="21"/>
          <w:szCs w:val="21"/>
        </w:rPr>
        <w:tab/>
      </w:r>
      <w:r>
        <w:rPr>
          <w:rStyle w:val="Strong"/>
          <w:b/>
          <w:bCs/>
          <w:sz w:val="21"/>
          <w:szCs w:val="21"/>
        </w:rPr>
        <w:tab/>
      </w:r>
      <w:r>
        <w:rPr>
          <w:rStyle w:val="Strong"/>
          <w:b/>
          <w:bCs/>
          <w:sz w:val="21"/>
          <w:szCs w:val="21"/>
        </w:rPr>
        <w:tab/>
      </w:r>
      <w:r>
        <w:rPr>
          <w:rStyle w:val="Strong"/>
          <w:b/>
          <w:bCs/>
          <w:sz w:val="21"/>
          <w:szCs w:val="21"/>
        </w:rPr>
        <w:tab/>
      </w:r>
      <w:r>
        <w:rPr>
          <w:rStyle w:val="Strong"/>
          <w:b/>
          <w:bCs/>
          <w:sz w:val="21"/>
          <w:szCs w:val="21"/>
        </w:rPr>
        <w:tab/>
        <w:t>Jan 2025 – Present</w:t>
      </w:r>
    </w:p>
    <w:p w14:paraId="1FD76197" w14:textId="77777777" w:rsidR="009C17AC" w:rsidRDefault="00555AA5">
      <w:pPr>
        <w:pStyle w:val="NormalWeb"/>
        <w:spacing w:beforeLines="18" w:before="43" w:beforeAutospacing="0" w:afterLines="12" w:after="28" w:afterAutospacing="0"/>
        <w:jc w:val="both"/>
        <w:rPr>
          <w:sz w:val="20"/>
          <w:szCs w:val="20"/>
        </w:rPr>
      </w:pPr>
      <w:r>
        <w:rPr>
          <w:rStyle w:val="Strong"/>
          <w:sz w:val="20"/>
          <w:szCs w:val="20"/>
        </w:rPr>
        <w:t>Project Title:</w:t>
      </w:r>
      <w:r>
        <w:rPr>
          <w:sz w:val="20"/>
          <w:szCs w:val="20"/>
        </w:rPr>
        <w:t xml:space="preserve"> </w:t>
      </w:r>
      <w:r>
        <w:rPr>
          <w:rStyle w:val="Strong"/>
          <w:sz w:val="20"/>
          <w:szCs w:val="20"/>
        </w:rPr>
        <w:t>Enterprise Generative AI Platform for Financial Knowledge Retrieval &amp; Decision Support</w:t>
      </w:r>
    </w:p>
    <w:p w14:paraId="1B435F3A" w14:textId="25F589F4" w:rsidR="00894D20" w:rsidRDefault="00555AA5">
      <w:pPr>
        <w:pStyle w:val="NormalWeb"/>
        <w:spacing w:beforeAutospacing="0" w:afterLines="23" w:after="55" w:afterAutospacing="0"/>
        <w:jc w:val="both"/>
        <w:rPr>
          <w:sz w:val="20"/>
          <w:szCs w:val="20"/>
        </w:rPr>
      </w:pPr>
      <w:r>
        <w:rPr>
          <w:rStyle w:val="Strong"/>
          <w:sz w:val="20"/>
          <w:szCs w:val="20"/>
        </w:rPr>
        <w:t xml:space="preserve">Overview: </w:t>
      </w:r>
      <w:r>
        <w:rPr>
          <w:sz w:val="20"/>
          <w:szCs w:val="20"/>
        </w:rPr>
        <w:t xml:space="preserve">Contributed for the design and development of a scalable, enterprise-grade Generative AI platform to enable context-aware financial knowledge retrieval, decision support, and regulatory intelligence across structured and unstructured datasets. The platform </w:t>
      </w:r>
      <w:r>
        <w:rPr>
          <w:sz w:val="20"/>
          <w:szCs w:val="20"/>
        </w:rPr>
        <w:lastRenderedPageBreak/>
        <w:t xml:space="preserve">integrated domain-specialized LLMs with retrieval-augmented generation (RAG) pipelines, multimodal </w:t>
      </w:r>
      <w:proofErr w:type="spellStart"/>
      <w:r>
        <w:rPr>
          <w:sz w:val="20"/>
          <w:szCs w:val="20"/>
        </w:rPr>
        <w:t>embeddings</w:t>
      </w:r>
      <w:proofErr w:type="spellEnd"/>
      <w:r>
        <w:rPr>
          <w:sz w:val="20"/>
          <w:szCs w:val="20"/>
        </w:rPr>
        <w:t>, and hybrid inference to accelerate insights and support complex reasoning workflows for investment and risk management teams.</w:t>
      </w:r>
    </w:p>
    <w:p w14:paraId="09F0CAF6" w14:textId="77777777" w:rsidR="00894D20" w:rsidRDefault="00555AA5" w:rsidP="00894D20">
      <w:pPr>
        <w:pStyle w:val="NormalWeb"/>
        <w:numPr>
          <w:ilvl w:val="0"/>
          <w:numId w:val="3"/>
        </w:numPr>
        <w:spacing w:beforeAutospacing="0"/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Architected domain-specialized LLMs leveraging LLaMA2 and Mistral, implementing layered attention mechanisms, custom tokenization, and </w:t>
      </w:r>
      <w:proofErr w:type="spellStart"/>
      <w:r>
        <w:rPr>
          <w:sz w:val="20"/>
          <w:szCs w:val="20"/>
        </w:rPr>
        <w:t>pretraining</w:t>
      </w:r>
      <w:proofErr w:type="spellEnd"/>
      <w:r>
        <w:rPr>
          <w:sz w:val="20"/>
          <w:szCs w:val="20"/>
        </w:rPr>
        <w:t xml:space="preserve"> adaptation strategies to capture financial semantics, support multi-step reasoning workflows.</w:t>
      </w:r>
    </w:p>
    <w:p w14:paraId="1B101DA1" w14:textId="2FBD3D98" w:rsidR="00894D20" w:rsidRPr="00894D20" w:rsidRDefault="00894D20" w:rsidP="00894D20">
      <w:pPr>
        <w:pStyle w:val="NormalWeb"/>
        <w:numPr>
          <w:ilvl w:val="0"/>
          <w:numId w:val="3"/>
        </w:numPr>
        <w:spacing w:beforeAutospacing="0"/>
        <w:ind w:left="560"/>
        <w:jc w:val="both"/>
        <w:rPr>
          <w:sz w:val="20"/>
          <w:szCs w:val="20"/>
        </w:rPr>
      </w:pPr>
      <w:r w:rsidRPr="00894D20">
        <w:rPr>
          <w:sz w:val="20"/>
          <w:szCs w:val="20"/>
        </w:rPr>
        <w:t xml:space="preserve">Designed and developed conversational AI agents using </w:t>
      </w:r>
      <w:proofErr w:type="spellStart"/>
      <w:r w:rsidRPr="00894D20">
        <w:rPr>
          <w:sz w:val="20"/>
          <w:szCs w:val="20"/>
        </w:rPr>
        <w:t>Dialogflow</w:t>
      </w:r>
      <w:proofErr w:type="spellEnd"/>
      <w:r w:rsidRPr="00894D20">
        <w:rPr>
          <w:sz w:val="20"/>
          <w:szCs w:val="20"/>
        </w:rPr>
        <w:t xml:space="preserve"> CX, modeling intents, entities, flows, routes, and state transitions for enterprise virtual assistant use cases.</w:t>
      </w:r>
    </w:p>
    <w:p w14:paraId="21B295BC" w14:textId="77777777" w:rsidR="009C17AC" w:rsidRDefault="00555AA5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Designed RAG pipelines leveraging FAISS and Pinecone, enabling semantic search and similarity matching across multimodal financial datasets, including structured tables, unstructured text, and regulatory reports.</w:t>
      </w:r>
    </w:p>
    <w:p w14:paraId="50FED6C4" w14:textId="77777777" w:rsidR="009C17AC" w:rsidRDefault="00555AA5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Fine-tuned Hugging Face Transformers using </w:t>
      </w:r>
      <w:proofErr w:type="spellStart"/>
      <w:r>
        <w:rPr>
          <w:sz w:val="20"/>
          <w:szCs w:val="20"/>
        </w:rPr>
        <w:t>LoRA</w:t>
      </w:r>
      <w:proofErr w:type="spellEnd"/>
      <w:r>
        <w:rPr>
          <w:sz w:val="20"/>
          <w:szCs w:val="20"/>
        </w:rPr>
        <w:t xml:space="preserve"> and PEFT techniques, adapting base LLMs to proprietary financial terminology, regulatory compliance constraints, and domain-specific reasoning tasks.</w:t>
      </w:r>
    </w:p>
    <w:p w14:paraId="6BE9D204" w14:textId="77777777" w:rsidR="009C17AC" w:rsidRDefault="00555AA5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Developed </w:t>
      </w:r>
      <w:proofErr w:type="spellStart"/>
      <w:r>
        <w:rPr>
          <w:sz w:val="20"/>
          <w:szCs w:val="20"/>
        </w:rPr>
        <w:t>PromptFlow</w:t>
      </w:r>
      <w:proofErr w:type="spellEnd"/>
      <w:r>
        <w:rPr>
          <w:sz w:val="20"/>
          <w:szCs w:val="20"/>
        </w:rPr>
        <w:t>-driven orchestration frameworks for structured prompt experimentation, automated evaluation, and iterative refinement, ensuring consistent performance across multiple LLM variants.</w:t>
      </w:r>
    </w:p>
    <w:p w14:paraId="26D56B7E" w14:textId="77777777" w:rsidR="00894D20" w:rsidRDefault="00555AA5" w:rsidP="00894D20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Deployed </w:t>
      </w:r>
      <w:proofErr w:type="spellStart"/>
      <w:r>
        <w:rPr>
          <w:sz w:val="20"/>
          <w:szCs w:val="20"/>
        </w:rPr>
        <w:t>FastAPI</w:t>
      </w:r>
      <w:proofErr w:type="spellEnd"/>
      <w:r>
        <w:rPr>
          <w:sz w:val="20"/>
          <w:szCs w:val="20"/>
        </w:rPr>
        <w:t xml:space="preserve">-based </w:t>
      </w:r>
      <w:proofErr w:type="spellStart"/>
      <w:r>
        <w:rPr>
          <w:sz w:val="20"/>
          <w:szCs w:val="20"/>
        </w:rPr>
        <w:t>microservices</w:t>
      </w:r>
      <w:proofErr w:type="spellEnd"/>
      <w:r>
        <w:rPr>
          <w:sz w:val="20"/>
          <w:szCs w:val="20"/>
        </w:rPr>
        <w:t xml:space="preserve"> encapsulating LLM inference endpoints, containerized via </w:t>
      </w:r>
      <w:proofErr w:type="spellStart"/>
      <w:r>
        <w:rPr>
          <w:sz w:val="20"/>
          <w:szCs w:val="20"/>
        </w:rPr>
        <w:t>BentoML</w:t>
      </w:r>
      <w:proofErr w:type="spellEnd"/>
      <w:r>
        <w:rPr>
          <w:sz w:val="20"/>
          <w:szCs w:val="20"/>
        </w:rPr>
        <w:t>, enabling dynamic horizontal scaling on AKS for high-throughput enterprise inference.</w:t>
      </w:r>
    </w:p>
    <w:p w14:paraId="208E3C57" w14:textId="53A97409" w:rsidR="00894D20" w:rsidRPr="00894D20" w:rsidRDefault="00894D20" w:rsidP="00894D20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 w:rsidRPr="00894D20">
        <w:rPr>
          <w:sz w:val="20"/>
          <w:szCs w:val="20"/>
        </w:rPr>
        <w:t xml:space="preserve">Implemented </w:t>
      </w:r>
      <w:proofErr w:type="spellStart"/>
      <w:r w:rsidRPr="00894D20">
        <w:rPr>
          <w:sz w:val="20"/>
          <w:szCs w:val="20"/>
        </w:rPr>
        <w:t>Dialogflow</w:t>
      </w:r>
      <w:proofErr w:type="spellEnd"/>
      <w:r w:rsidRPr="00894D20">
        <w:rPr>
          <w:sz w:val="20"/>
          <w:szCs w:val="20"/>
        </w:rPr>
        <w:t xml:space="preserve"> CX fulfillment services using Python-based APIs, enabling dynamic responses, backend integrations, and context-aware conversations.</w:t>
      </w:r>
    </w:p>
    <w:p w14:paraId="57922449" w14:textId="77777777" w:rsidR="009C17AC" w:rsidRDefault="00555AA5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Optimized GPU-accelerated inference workflows using </w:t>
      </w:r>
      <w:proofErr w:type="spellStart"/>
      <w:r>
        <w:rPr>
          <w:sz w:val="20"/>
          <w:szCs w:val="20"/>
        </w:rPr>
        <w:t>KServe</w:t>
      </w:r>
      <w:proofErr w:type="spellEnd"/>
      <w:r>
        <w:rPr>
          <w:sz w:val="20"/>
          <w:szCs w:val="20"/>
        </w:rPr>
        <w:t xml:space="preserve"> and Ray, supporting concurrent execution of multiple LLMs with dynamic load balancing and efficient resource utilization across distributed compute nodes.</w:t>
      </w:r>
    </w:p>
    <w:p w14:paraId="618D3AAE" w14:textId="77777777" w:rsidR="009C17AC" w:rsidRDefault="00555AA5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Built data preprocessing and embedding pipelines with Apache Airflow and TFX, incorporating advanced vectorization, normalization, and feature enrichment, ensuring reliable input transformations for RAG-based knowledge retrieval.</w:t>
      </w:r>
    </w:p>
    <w:p w14:paraId="59D8EE56" w14:textId="77777777" w:rsidR="00894D20" w:rsidRDefault="00555AA5" w:rsidP="00894D20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Engineered semantic </w:t>
      </w:r>
      <w:proofErr w:type="spellStart"/>
      <w:r>
        <w:rPr>
          <w:sz w:val="20"/>
          <w:szCs w:val="20"/>
        </w:rPr>
        <w:t>embeddings</w:t>
      </w:r>
      <w:proofErr w:type="spellEnd"/>
      <w:r>
        <w:rPr>
          <w:sz w:val="20"/>
          <w:szCs w:val="20"/>
        </w:rPr>
        <w:t xml:space="preserve"> via </w:t>
      </w:r>
      <w:proofErr w:type="spellStart"/>
      <w:r>
        <w:rPr>
          <w:sz w:val="20"/>
          <w:szCs w:val="20"/>
        </w:rPr>
        <w:t>LangChain</w:t>
      </w:r>
      <w:proofErr w:type="spellEnd"/>
      <w:r>
        <w:rPr>
          <w:sz w:val="20"/>
          <w:szCs w:val="20"/>
        </w:rPr>
        <w:t>, integrating FAISS and Pinecone indexes to provide context-aware retrieval and reasoning over large-scale structured and unstructured financial datasets.</w:t>
      </w:r>
    </w:p>
    <w:p w14:paraId="095A201F" w14:textId="1500C6D7" w:rsidR="00894D20" w:rsidRPr="00894D20" w:rsidRDefault="00894D20" w:rsidP="00894D20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 w:rsidRPr="00894D20">
        <w:rPr>
          <w:sz w:val="20"/>
          <w:szCs w:val="20"/>
        </w:rPr>
        <w:t>Integrated Google Contact Center AI (CCAI) / Google CES with enterprise systems via REST APIs to support customer interaction workflows.</w:t>
      </w:r>
    </w:p>
    <w:p w14:paraId="5EECCC1E" w14:textId="77777777" w:rsidR="009C17AC" w:rsidRDefault="00555AA5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Integrated Azure </w:t>
      </w:r>
      <w:proofErr w:type="spellStart"/>
      <w:r>
        <w:rPr>
          <w:sz w:val="20"/>
          <w:szCs w:val="20"/>
        </w:rPr>
        <w:t>OpenAI</w:t>
      </w:r>
      <w:proofErr w:type="spellEnd"/>
      <w:r>
        <w:rPr>
          <w:sz w:val="20"/>
          <w:szCs w:val="20"/>
        </w:rPr>
        <w:t xml:space="preserve"> Service for hybrid inference, orchestrating seamless interactions between proprietary LLMs and cloud-hosted models to enable contextually enriched, multi-step reasoning over financial datasets.</w:t>
      </w:r>
    </w:p>
    <w:p w14:paraId="58538404" w14:textId="77777777" w:rsidR="00D20683" w:rsidRDefault="00555AA5" w:rsidP="00D20683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Implemented experiment tracking and model versioning using </w:t>
      </w:r>
      <w:proofErr w:type="spellStart"/>
      <w:r>
        <w:rPr>
          <w:sz w:val="20"/>
          <w:szCs w:val="20"/>
        </w:rPr>
        <w:t>MLflow</w:t>
      </w:r>
      <w:proofErr w:type="spellEnd"/>
      <w:r>
        <w:rPr>
          <w:sz w:val="20"/>
          <w:szCs w:val="20"/>
        </w:rPr>
        <w:t xml:space="preserve"> and DVC, establishing reproducible LLM fine-tuning pipelines with end-to-end auditability, lineage tracking, and environment isolation.</w:t>
      </w:r>
    </w:p>
    <w:p w14:paraId="24DCAE14" w14:textId="77777777" w:rsidR="00894D20" w:rsidRDefault="00D20683" w:rsidP="00894D20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 w:rsidRPr="00D20683">
        <w:rPr>
          <w:sz w:val="20"/>
          <w:szCs w:val="20"/>
        </w:rPr>
        <w:t xml:space="preserve">Implemented LLM security guardrails to mitigate prompt injection, malicious input, and data exfiltration risks within </w:t>
      </w:r>
      <w:proofErr w:type="spellStart"/>
      <w:r w:rsidRPr="00D20683">
        <w:rPr>
          <w:sz w:val="20"/>
          <w:szCs w:val="20"/>
        </w:rPr>
        <w:t>LangChain</w:t>
      </w:r>
      <w:proofErr w:type="spellEnd"/>
      <w:r w:rsidRPr="00D20683">
        <w:rPr>
          <w:sz w:val="20"/>
          <w:szCs w:val="20"/>
        </w:rPr>
        <w:t xml:space="preserve"> orchestration.</w:t>
      </w:r>
    </w:p>
    <w:p w14:paraId="0B15F794" w14:textId="5E19F519" w:rsidR="00894D20" w:rsidRPr="00894D20" w:rsidRDefault="00894D20" w:rsidP="00894D20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 w:rsidRPr="00894D20">
        <w:rPr>
          <w:sz w:val="20"/>
          <w:szCs w:val="20"/>
        </w:rPr>
        <w:t>Built and tuned NLP intents and conversation flows, improving intent recognition accuracy and reducing fallback rates.</w:t>
      </w:r>
    </w:p>
    <w:p w14:paraId="6F5B612F" w14:textId="77777777" w:rsidR="00D20683" w:rsidRDefault="00D20683" w:rsidP="00D20683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 w:rsidRPr="00D20683">
        <w:rPr>
          <w:sz w:val="20"/>
          <w:szCs w:val="20"/>
        </w:rPr>
        <w:t>Conducted adversarial robustness testing and security evaluation on enterprise LLMs to ensure safe multi-step reasoning and context-aware inference.</w:t>
      </w:r>
    </w:p>
    <w:p w14:paraId="2A6FB5C2" w14:textId="77777777" w:rsidR="00894D20" w:rsidRDefault="00D20683" w:rsidP="00894D20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 w:rsidRPr="00D20683">
        <w:rPr>
          <w:sz w:val="20"/>
          <w:szCs w:val="20"/>
        </w:rPr>
        <w:t>Integrated secure agent-to-tool communication frameworks, following MCP principles, for controlled and auditable AI tool execution.</w:t>
      </w:r>
    </w:p>
    <w:p w14:paraId="77BDE7C2" w14:textId="3D45663B" w:rsidR="00894D20" w:rsidRPr="00894D20" w:rsidRDefault="00894D20" w:rsidP="00894D20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 w:rsidRPr="00894D20">
        <w:rPr>
          <w:sz w:val="20"/>
          <w:szCs w:val="20"/>
        </w:rPr>
        <w:t>Implemented conversation analytics and performance monitoring, tracking intent accuracy, conversation drop-offs, and fulfillment latency.</w:t>
      </w:r>
    </w:p>
    <w:p w14:paraId="714B1E55" w14:textId="69D79358" w:rsidR="00894D20" w:rsidRDefault="00D20683" w:rsidP="00894D20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 w:rsidRPr="00D20683">
        <w:rPr>
          <w:sz w:val="20"/>
          <w:szCs w:val="20"/>
        </w:rPr>
        <w:t>Collaborated with InfoSec teams to enforce access controls, logging, and compliance for AI endpoints and pipelines ha</w:t>
      </w:r>
      <w:r w:rsidR="00894D20">
        <w:rPr>
          <w:sz w:val="20"/>
          <w:szCs w:val="20"/>
        </w:rPr>
        <w:t>ndling sensitive financial data.</w:t>
      </w:r>
    </w:p>
    <w:p w14:paraId="3B575B51" w14:textId="77777777" w:rsidR="00894D20" w:rsidRDefault="00894D20" w:rsidP="00894D20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 w:rsidRPr="00894D20">
        <w:rPr>
          <w:sz w:val="20"/>
          <w:szCs w:val="20"/>
        </w:rPr>
        <w:t xml:space="preserve">Deployed </w:t>
      </w:r>
      <w:proofErr w:type="spellStart"/>
      <w:r w:rsidRPr="00894D20">
        <w:rPr>
          <w:sz w:val="20"/>
          <w:szCs w:val="20"/>
        </w:rPr>
        <w:t>Dialogflow</w:t>
      </w:r>
      <w:proofErr w:type="spellEnd"/>
      <w:r w:rsidRPr="00894D20">
        <w:rPr>
          <w:sz w:val="20"/>
          <w:szCs w:val="20"/>
        </w:rPr>
        <w:t xml:space="preserve"> CX fulfillment and AI services on Google Cloud Run and Cloud Functions, leveraging Pub/Sub for event-driven conversational workflows.</w:t>
      </w:r>
    </w:p>
    <w:p w14:paraId="0613E0B9" w14:textId="1E83A4D6" w:rsidR="00894D20" w:rsidRPr="00894D20" w:rsidRDefault="00894D20" w:rsidP="00894D20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 w:rsidRPr="00894D20">
        <w:rPr>
          <w:sz w:val="20"/>
          <w:szCs w:val="20"/>
        </w:rPr>
        <w:t xml:space="preserve">Integrated </w:t>
      </w:r>
      <w:proofErr w:type="spellStart"/>
      <w:r w:rsidRPr="00894D20">
        <w:rPr>
          <w:sz w:val="20"/>
          <w:szCs w:val="20"/>
        </w:rPr>
        <w:t>Dialogflow</w:t>
      </w:r>
      <w:proofErr w:type="spellEnd"/>
      <w:r w:rsidRPr="00894D20">
        <w:rPr>
          <w:sz w:val="20"/>
          <w:szCs w:val="20"/>
        </w:rPr>
        <w:t xml:space="preserve"> CX agents with GCP Pub/Sub and Dataflow to support real-time conversational events and backend orchestration.</w:t>
      </w:r>
    </w:p>
    <w:p w14:paraId="65885B3B" w14:textId="77777777" w:rsidR="009C17AC" w:rsidRDefault="00555AA5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Developed observability and monitoring frameworks with Prometheus and </w:t>
      </w:r>
      <w:proofErr w:type="spellStart"/>
      <w:r>
        <w:rPr>
          <w:sz w:val="20"/>
          <w:szCs w:val="20"/>
        </w:rPr>
        <w:t>Grafana</w:t>
      </w:r>
      <w:proofErr w:type="spellEnd"/>
      <w:r>
        <w:rPr>
          <w:sz w:val="20"/>
          <w:szCs w:val="20"/>
        </w:rPr>
        <w:t>, tracking LLM inference latency, throughput, embedding index utilization, and system health for proactive performance management.</w:t>
      </w:r>
    </w:p>
    <w:p w14:paraId="1D4A19BB" w14:textId="77777777" w:rsidR="009C17AC" w:rsidRDefault="00555AA5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Automated CI/CD pipelines leveraging GitHub Actions, Terraform, and Helm, enabling consistent, environment-agnostic deployment of LLM </w:t>
      </w:r>
      <w:proofErr w:type="spellStart"/>
      <w:r>
        <w:rPr>
          <w:sz w:val="20"/>
          <w:szCs w:val="20"/>
        </w:rPr>
        <w:t>microservices</w:t>
      </w:r>
      <w:proofErr w:type="spellEnd"/>
      <w:r>
        <w:rPr>
          <w:sz w:val="20"/>
          <w:szCs w:val="20"/>
        </w:rPr>
        <w:t xml:space="preserve"> and vector search infrastructure with version-controlled infrastructure-as-code.</w:t>
      </w:r>
    </w:p>
    <w:p w14:paraId="7EA3A03B" w14:textId="77777777" w:rsidR="009C17AC" w:rsidRDefault="00555AA5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Secured sensitive financial datasets and model endpoints using Azure Key Vault, fine-grained RBAC policies, and integrated secret management, ensuring compliance across both batch and real-time inference pipelines.</w:t>
      </w:r>
    </w:p>
    <w:p w14:paraId="646EB5A2" w14:textId="77777777" w:rsidR="009C17AC" w:rsidRDefault="00555AA5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Applied Evidently AI for continuous model drift detection, performance validation, and anomaly identification, feeding automated retraining workflows orchestrated through Apache Airflow for self-healing pipeline operations.</w:t>
      </w:r>
    </w:p>
    <w:p w14:paraId="251A7EE4" w14:textId="77777777" w:rsidR="00894D20" w:rsidRDefault="00555AA5" w:rsidP="00894D20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Developed multimodal AI capabilities combining CLIP </w:t>
      </w:r>
      <w:proofErr w:type="spellStart"/>
      <w:r>
        <w:rPr>
          <w:sz w:val="20"/>
          <w:szCs w:val="20"/>
        </w:rPr>
        <w:t>embeddings</w:t>
      </w:r>
      <w:proofErr w:type="spellEnd"/>
      <w:r>
        <w:rPr>
          <w:sz w:val="20"/>
          <w:szCs w:val="20"/>
        </w:rPr>
        <w:t xml:space="preserve"> and Diffusers/Stable Diffusion for document visualization, summarization, and internal knowledge augmentation.</w:t>
      </w:r>
    </w:p>
    <w:p w14:paraId="3E020C97" w14:textId="77777777" w:rsidR="00894D20" w:rsidRDefault="00894D20" w:rsidP="00894D20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 w:rsidRPr="00894D20">
        <w:rPr>
          <w:sz w:val="20"/>
          <w:szCs w:val="20"/>
        </w:rPr>
        <w:t xml:space="preserve">Integrated </w:t>
      </w:r>
      <w:proofErr w:type="spellStart"/>
      <w:r w:rsidRPr="00894D20">
        <w:rPr>
          <w:sz w:val="20"/>
          <w:szCs w:val="20"/>
        </w:rPr>
        <w:t>Dialogflow</w:t>
      </w:r>
      <w:proofErr w:type="spellEnd"/>
      <w:r w:rsidRPr="00894D20">
        <w:rPr>
          <w:sz w:val="20"/>
          <w:szCs w:val="20"/>
        </w:rPr>
        <w:t xml:space="preserve"> CX / CCAI with enterprise platforms using REST APIs, enabling secure data exchange and real-time conversational responses.</w:t>
      </w:r>
    </w:p>
    <w:p w14:paraId="602C25BB" w14:textId="58518FEB" w:rsidR="00894D20" w:rsidRPr="00894D20" w:rsidRDefault="00894D20" w:rsidP="00894D20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 w:rsidRPr="00894D20">
        <w:t>Applied Vertex AI for model experimentation and NLP enhancements supporting conversational AI use cases.</w:t>
      </w:r>
    </w:p>
    <w:p w14:paraId="22C386C9" w14:textId="01A355B0" w:rsidR="00894D20" w:rsidRPr="00894D20" w:rsidRDefault="00894D20" w:rsidP="00894D20">
      <w:pPr>
        <w:pStyle w:val="NormalWeb"/>
        <w:numPr>
          <w:ilvl w:val="0"/>
          <w:numId w:val="3"/>
        </w:numPr>
        <w:ind w:left="560"/>
        <w:jc w:val="both"/>
        <w:rPr>
          <w:sz w:val="20"/>
          <w:szCs w:val="20"/>
        </w:rPr>
      </w:pPr>
      <w:r w:rsidRPr="00894D20">
        <w:rPr>
          <w:sz w:val="20"/>
          <w:szCs w:val="20"/>
        </w:rPr>
        <w:t>Implemented secure API authentication and request validation for conversational AI services deployed on GCP.</w:t>
      </w:r>
    </w:p>
    <w:p w14:paraId="754A3CBD" w14:textId="77777777" w:rsidR="00894D20" w:rsidRDefault="00555AA5" w:rsidP="00894D20">
      <w:pPr>
        <w:pStyle w:val="NormalWeb"/>
        <w:numPr>
          <w:ilvl w:val="0"/>
          <w:numId w:val="3"/>
        </w:numPr>
        <w:spacing w:afterLines="18" w:after="43" w:afterAutospacing="0"/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Ensured compliance, audit readiness, and traceability by logging all LLM interactions, inference events, and pipeline executions via Azure Monitor and Azure Policy, maintaining regulatory alignment.</w:t>
      </w:r>
    </w:p>
    <w:p w14:paraId="5CEFA5D3" w14:textId="69A18A79" w:rsidR="00894D20" w:rsidRPr="00894D20" w:rsidRDefault="00894D20" w:rsidP="00894D20">
      <w:pPr>
        <w:pStyle w:val="NormalWeb"/>
        <w:numPr>
          <w:ilvl w:val="0"/>
          <w:numId w:val="3"/>
        </w:numPr>
        <w:spacing w:afterLines="18" w:after="43" w:afterAutospacing="0"/>
        <w:ind w:left="560"/>
        <w:jc w:val="both"/>
        <w:rPr>
          <w:sz w:val="20"/>
          <w:szCs w:val="20"/>
        </w:rPr>
      </w:pPr>
      <w:r w:rsidRPr="00894D20">
        <w:rPr>
          <w:sz w:val="20"/>
          <w:szCs w:val="20"/>
        </w:rPr>
        <w:t>Collaborated with business and CX stakeholders to optimize conversational AI flows for customer support and self-service scenarios.</w:t>
      </w:r>
    </w:p>
    <w:p w14:paraId="3746C065" w14:textId="77777777" w:rsidR="009C17AC" w:rsidRDefault="00555AA5">
      <w:pPr>
        <w:pStyle w:val="NormalWeb"/>
        <w:spacing w:beforeAutospacing="0" w:afterLines="64" w:after="153" w:afterAutospacing="0"/>
        <w:jc w:val="both"/>
        <w:rPr>
          <w:sz w:val="20"/>
          <w:szCs w:val="20"/>
        </w:rPr>
      </w:pPr>
      <w:r>
        <w:rPr>
          <w:rStyle w:val="Strong"/>
          <w:sz w:val="20"/>
          <w:szCs w:val="20"/>
        </w:rPr>
        <w:lastRenderedPageBreak/>
        <w:t>Environment:</w:t>
      </w:r>
      <w:r>
        <w:rPr>
          <w:sz w:val="20"/>
          <w:szCs w:val="20"/>
        </w:rPr>
        <w:t xml:space="preserve"> Python, </w:t>
      </w:r>
      <w:proofErr w:type="spellStart"/>
      <w:r>
        <w:rPr>
          <w:sz w:val="20"/>
          <w:szCs w:val="20"/>
        </w:rPr>
        <w:t>LangChain</w:t>
      </w:r>
      <w:proofErr w:type="spellEnd"/>
      <w:r>
        <w:rPr>
          <w:sz w:val="20"/>
          <w:szCs w:val="20"/>
        </w:rPr>
        <w:t xml:space="preserve">, Azure </w:t>
      </w:r>
      <w:proofErr w:type="spellStart"/>
      <w:r>
        <w:rPr>
          <w:sz w:val="20"/>
          <w:szCs w:val="20"/>
        </w:rPr>
        <w:t>OpenAI</w:t>
      </w:r>
      <w:proofErr w:type="spellEnd"/>
      <w:r>
        <w:rPr>
          <w:sz w:val="20"/>
          <w:szCs w:val="20"/>
        </w:rPr>
        <w:t xml:space="preserve">, Hugging Face Transformers, LLaMA2, Mistral, </w:t>
      </w:r>
      <w:proofErr w:type="spellStart"/>
      <w:r>
        <w:rPr>
          <w:sz w:val="20"/>
          <w:szCs w:val="20"/>
        </w:rPr>
        <w:t>PromptFlow</w:t>
      </w:r>
      <w:proofErr w:type="spellEnd"/>
      <w:r>
        <w:rPr>
          <w:sz w:val="20"/>
          <w:szCs w:val="20"/>
        </w:rPr>
        <w:t xml:space="preserve">, FAISS, Pinecone, </w:t>
      </w:r>
      <w:proofErr w:type="spellStart"/>
      <w:r>
        <w:rPr>
          <w:sz w:val="20"/>
          <w:szCs w:val="20"/>
        </w:rPr>
        <w:t>FastAPI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BentoML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KServe</w:t>
      </w:r>
      <w:proofErr w:type="spellEnd"/>
      <w:r>
        <w:rPr>
          <w:sz w:val="20"/>
          <w:szCs w:val="20"/>
        </w:rPr>
        <w:t xml:space="preserve">, TFX, Ray, Apache Airflow, </w:t>
      </w:r>
      <w:proofErr w:type="spellStart"/>
      <w:r>
        <w:rPr>
          <w:sz w:val="20"/>
          <w:szCs w:val="20"/>
        </w:rPr>
        <w:t>MLflow</w:t>
      </w:r>
      <w:proofErr w:type="spellEnd"/>
      <w:r>
        <w:rPr>
          <w:sz w:val="20"/>
          <w:szCs w:val="20"/>
        </w:rPr>
        <w:t xml:space="preserve">, DVC, Prometheus, </w:t>
      </w:r>
      <w:proofErr w:type="spellStart"/>
      <w:r>
        <w:rPr>
          <w:sz w:val="20"/>
          <w:szCs w:val="20"/>
        </w:rPr>
        <w:t>Grafana</w:t>
      </w:r>
      <w:proofErr w:type="spellEnd"/>
      <w:r>
        <w:rPr>
          <w:sz w:val="20"/>
          <w:szCs w:val="20"/>
        </w:rPr>
        <w:t>, GitHub Actions, Azure ML, AKS, Azure Functions, Azure Blob Storage, Azure Key Vault, Azure Monitor, Terraform, Helm, Kubernetes</w:t>
      </w:r>
    </w:p>
    <w:p w14:paraId="1854DE8C" w14:textId="77777777" w:rsidR="009C17AC" w:rsidRDefault="00555AA5">
      <w:pPr>
        <w:pStyle w:val="Heading3"/>
        <w:spacing w:beforeAutospacing="0" w:afterAutospacing="0"/>
        <w:rPr>
          <w:sz w:val="21"/>
          <w:szCs w:val="21"/>
        </w:rPr>
      </w:pPr>
      <w:r>
        <w:rPr>
          <w:rStyle w:val="Strong"/>
          <w:b/>
          <w:bCs/>
          <w:sz w:val="21"/>
          <w:szCs w:val="21"/>
        </w:rPr>
        <w:t xml:space="preserve">Citrix, </w:t>
      </w:r>
      <w:r>
        <w:rPr>
          <w:rStyle w:val="Strong"/>
          <w:sz w:val="21"/>
          <w:szCs w:val="21"/>
        </w:rPr>
        <w:t xml:space="preserve">Texas, US </w:t>
      </w:r>
      <w:r>
        <w:rPr>
          <w:rStyle w:val="Strong"/>
          <w:b/>
          <w:bCs/>
          <w:sz w:val="21"/>
          <w:szCs w:val="21"/>
        </w:rPr>
        <w:t>| Senior ML Engineer</w:t>
      </w:r>
      <w:r>
        <w:rPr>
          <w:rStyle w:val="Strong"/>
          <w:b/>
          <w:bCs/>
          <w:sz w:val="21"/>
          <w:szCs w:val="21"/>
        </w:rPr>
        <w:tab/>
      </w:r>
      <w:r>
        <w:rPr>
          <w:rStyle w:val="Strong"/>
          <w:b/>
          <w:bCs/>
          <w:sz w:val="21"/>
          <w:szCs w:val="21"/>
        </w:rPr>
        <w:tab/>
      </w:r>
      <w:r>
        <w:rPr>
          <w:rStyle w:val="Strong"/>
          <w:b/>
          <w:bCs/>
          <w:sz w:val="21"/>
          <w:szCs w:val="21"/>
        </w:rPr>
        <w:tab/>
      </w:r>
      <w:r>
        <w:rPr>
          <w:rStyle w:val="Strong"/>
          <w:b/>
          <w:bCs/>
          <w:sz w:val="21"/>
          <w:szCs w:val="21"/>
        </w:rPr>
        <w:tab/>
      </w:r>
      <w:r>
        <w:rPr>
          <w:rStyle w:val="Strong"/>
          <w:b/>
          <w:bCs/>
          <w:sz w:val="21"/>
          <w:szCs w:val="21"/>
        </w:rPr>
        <w:tab/>
      </w:r>
      <w:r>
        <w:rPr>
          <w:rStyle w:val="Strong"/>
          <w:b/>
          <w:bCs/>
          <w:sz w:val="21"/>
          <w:szCs w:val="21"/>
        </w:rPr>
        <w:tab/>
      </w:r>
      <w:r>
        <w:rPr>
          <w:rStyle w:val="Strong"/>
          <w:b/>
          <w:bCs/>
          <w:sz w:val="21"/>
          <w:szCs w:val="21"/>
        </w:rPr>
        <w:tab/>
      </w:r>
      <w:r>
        <w:rPr>
          <w:rStyle w:val="Strong"/>
          <w:b/>
          <w:bCs/>
          <w:sz w:val="21"/>
          <w:szCs w:val="21"/>
        </w:rPr>
        <w:tab/>
        <w:t>Aug 2023 – Dec 2024</w:t>
      </w:r>
    </w:p>
    <w:p w14:paraId="4E4666CF" w14:textId="77777777" w:rsidR="009C17AC" w:rsidRDefault="00555AA5">
      <w:pPr>
        <w:pStyle w:val="NormalWeb"/>
        <w:spacing w:beforeLines="18" w:before="43" w:beforeAutospacing="0" w:afterLines="12" w:after="28" w:afterAutospacing="0"/>
        <w:jc w:val="both"/>
        <w:rPr>
          <w:sz w:val="20"/>
          <w:szCs w:val="20"/>
        </w:rPr>
      </w:pPr>
      <w:r>
        <w:rPr>
          <w:rStyle w:val="Strong"/>
          <w:sz w:val="20"/>
          <w:szCs w:val="20"/>
        </w:rPr>
        <w:t>Project Title:</w:t>
      </w:r>
      <w:r>
        <w:rPr>
          <w:sz w:val="20"/>
          <w:szCs w:val="20"/>
        </w:rPr>
        <w:t xml:space="preserve"> </w:t>
      </w:r>
      <w:r>
        <w:rPr>
          <w:rStyle w:val="Strong"/>
          <w:sz w:val="20"/>
          <w:szCs w:val="20"/>
        </w:rPr>
        <w:t>Enterprise ML Platform &amp; Predictive Analytics for SaaS Operations</w:t>
      </w:r>
    </w:p>
    <w:p w14:paraId="5DDB9D62" w14:textId="77777777" w:rsidR="009C17AC" w:rsidRDefault="00555AA5">
      <w:pPr>
        <w:pStyle w:val="NormalWeb"/>
        <w:spacing w:beforeAutospacing="0" w:afterLines="27" w:after="64" w:afterAutospacing="0"/>
        <w:jc w:val="both"/>
        <w:rPr>
          <w:sz w:val="20"/>
          <w:szCs w:val="20"/>
        </w:rPr>
      </w:pPr>
      <w:r>
        <w:rPr>
          <w:rStyle w:val="Strong"/>
          <w:sz w:val="20"/>
          <w:szCs w:val="20"/>
        </w:rPr>
        <w:t xml:space="preserve">Overview: </w:t>
      </w:r>
      <w:r>
        <w:rPr>
          <w:sz w:val="20"/>
          <w:szCs w:val="20"/>
        </w:rPr>
        <w:t xml:space="preserve">Contributed for the end-to-end design and deployment of a scalable Machine Learning platform to deliver real-time operational insights and predictive analytics for SaaS performance monitoring, customer engagement forecasting, and resource optimization. The platform integrated centralized feature stores, robust CI/CD pipelines, and GPU-accelerated inference </w:t>
      </w:r>
      <w:proofErr w:type="spellStart"/>
      <w:r>
        <w:rPr>
          <w:sz w:val="20"/>
          <w:szCs w:val="20"/>
        </w:rPr>
        <w:t>microservices</w:t>
      </w:r>
      <w:proofErr w:type="spellEnd"/>
      <w:r>
        <w:rPr>
          <w:sz w:val="20"/>
          <w:szCs w:val="20"/>
        </w:rPr>
        <w:t xml:space="preserve"> to support multi-tenant enterprise applications with low-latency, high-availability analytics.</w:t>
      </w:r>
    </w:p>
    <w:p w14:paraId="3369497C" w14:textId="77777777" w:rsidR="009C17AC" w:rsidRDefault="00555AA5">
      <w:pPr>
        <w:pStyle w:val="NormalWeb"/>
        <w:numPr>
          <w:ilvl w:val="0"/>
          <w:numId w:val="4"/>
        </w:numPr>
        <w:spacing w:beforeAutospacing="0"/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Architected end-to-end ML pipelines leveraging </w:t>
      </w:r>
      <w:proofErr w:type="spellStart"/>
      <w:r>
        <w:rPr>
          <w:sz w:val="20"/>
          <w:szCs w:val="20"/>
        </w:rPr>
        <w:t>PyTorch</w:t>
      </w:r>
      <w:proofErr w:type="spell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TensorFlow</w:t>
      </w:r>
      <w:proofErr w:type="spellEnd"/>
      <w:r>
        <w:rPr>
          <w:sz w:val="20"/>
          <w:szCs w:val="20"/>
        </w:rPr>
        <w:t>, incorporating advanced model optimization and parallelized training strategies to deliver real-time SaaS performance forecasting.</w:t>
      </w:r>
    </w:p>
    <w:p w14:paraId="0DDF8C8E" w14:textId="77777777" w:rsidR="009C17AC" w:rsidRDefault="00555AA5">
      <w:pPr>
        <w:pStyle w:val="NormalWeb"/>
        <w:numPr>
          <w:ilvl w:val="0"/>
          <w:numId w:val="4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Engineered centralized feature stores with Feast, enabling consistent feature versioning, cross-project reuse, and enforcing schema validation for reliable model inputs across multiple ML workflows.</w:t>
      </w:r>
    </w:p>
    <w:p w14:paraId="3C8AF6B4" w14:textId="77777777" w:rsidR="009C17AC" w:rsidRDefault="00555AA5">
      <w:pPr>
        <w:pStyle w:val="NormalWeb"/>
        <w:numPr>
          <w:ilvl w:val="0"/>
          <w:numId w:val="4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Implemented experiment tracking and model versioning using </w:t>
      </w:r>
      <w:proofErr w:type="spellStart"/>
      <w:r>
        <w:rPr>
          <w:sz w:val="20"/>
          <w:szCs w:val="20"/>
        </w:rPr>
        <w:t>MLflow</w:t>
      </w:r>
      <w:proofErr w:type="spellEnd"/>
      <w:r>
        <w:rPr>
          <w:sz w:val="20"/>
          <w:szCs w:val="20"/>
        </w:rPr>
        <w:t xml:space="preserve"> and DVC, ensuring reproducible training, evaluation, and deployment pipelines across heterogeneous compute environments.</w:t>
      </w:r>
    </w:p>
    <w:p w14:paraId="0788F5F1" w14:textId="77777777" w:rsidR="009C17AC" w:rsidRDefault="00555AA5">
      <w:pPr>
        <w:pStyle w:val="NormalWeb"/>
        <w:numPr>
          <w:ilvl w:val="0"/>
          <w:numId w:val="4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Automated data ingestion, preprocessing, and transformation pipelines using Apache Airflow, integrating structured and unstructured sources while applying feature engineering and normalization for production-ready datasets.</w:t>
      </w:r>
    </w:p>
    <w:p w14:paraId="20334BEC" w14:textId="77777777" w:rsidR="009C17AC" w:rsidRDefault="00555AA5">
      <w:pPr>
        <w:pStyle w:val="NormalWeb"/>
        <w:numPr>
          <w:ilvl w:val="0"/>
          <w:numId w:val="4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Designed low-latency GPU inference </w:t>
      </w:r>
      <w:proofErr w:type="spellStart"/>
      <w:r>
        <w:rPr>
          <w:sz w:val="20"/>
          <w:szCs w:val="20"/>
        </w:rPr>
        <w:t>microservices</w:t>
      </w:r>
      <w:proofErr w:type="spellEnd"/>
      <w:r>
        <w:rPr>
          <w:sz w:val="20"/>
          <w:szCs w:val="20"/>
        </w:rPr>
        <w:t xml:space="preserve"> containerized with Docker and orchestrated on Kubernetes, supporting concurrent real-time scoring with built-in fault tolerance and horizontal scaling.</w:t>
      </w:r>
    </w:p>
    <w:p w14:paraId="1D2B2CF5" w14:textId="77777777" w:rsidR="009C17AC" w:rsidRDefault="00555AA5">
      <w:pPr>
        <w:pStyle w:val="NormalWeb"/>
        <w:numPr>
          <w:ilvl w:val="0"/>
          <w:numId w:val="4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Deployed production-ready ML models using </w:t>
      </w:r>
      <w:proofErr w:type="spellStart"/>
      <w:r>
        <w:rPr>
          <w:sz w:val="20"/>
          <w:szCs w:val="20"/>
        </w:rPr>
        <w:t>TensorFlow</w:t>
      </w:r>
      <w:proofErr w:type="spellEnd"/>
      <w:r>
        <w:rPr>
          <w:sz w:val="20"/>
          <w:szCs w:val="20"/>
        </w:rPr>
        <w:t xml:space="preserve"> Serving, </w:t>
      </w:r>
      <w:proofErr w:type="spellStart"/>
      <w:r>
        <w:rPr>
          <w:sz w:val="20"/>
          <w:szCs w:val="20"/>
        </w:rPr>
        <w:t>TorchServe</w:t>
      </w:r>
      <w:proofErr w:type="spellEnd"/>
      <w:r>
        <w:rPr>
          <w:sz w:val="20"/>
          <w:szCs w:val="20"/>
        </w:rPr>
        <w:t>, and Triton Inference Server, implementing multi-version rollout, canary routing, and adaptive load balancing for stable production inference.</w:t>
      </w:r>
    </w:p>
    <w:p w14:paraId="66478F2E" w14:textId="77777777" w:rsidR="009C17AC" w:rsidRDefault="00555AA5">
      <w:pPr>
        <w:pStyle w:val="NormalWeb"/>
        <w:numPr>
          <w:ilvl w:val="0"/>
          <w:numId w:val="4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Orchestrated complex batch and streaming ML workflows with Argo Workflows, managing task dependencies, parallel execution, and high-throughput data pipelines for predictive and operational analytics.</w:t>
      </w:r>
    </w:p>
    <w:p w14:paraId="23776074" w14:textId="77777777" w:rsidR="009C17AC" w:rsidRDefault="00555AA5">
      <w:pPr>
        <w:pStyle w:val="NormalWeb"/>
        <w:numPr>
          <w:ilvl w:val="0"/>
          <w:numId w:val="4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Developed continuous retraining and integration pipelines with Azure ML Pipelines, standardizing model updates and automating retraining triggers based on drift detection and performance anomalies.</w:t>
      </w:r>
    </w:p>
    <w:p w14:paraId="3081349B" w14:textId="77777777" w:rsidR="009C17AC" w:rsidRDefault="00555AA5">
      <w:pPr>
        <w:pStyle w:val="NormalWeb"/>
        <w:numPr>
          <w:ilvl w:val="0"/>
          <w:numId w:val="4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Secured sensitive operational datasets and model endpoints using Azure Key Vault, OAuth2, and Vault, implementing fine-grained access control and secret management for both batch and real-time inference workflows.</w:t>
      </w:r>
    </w:p>
    <w:p w14:paraId="4F4D0304" w14:textId="77777777" w:rsidR="009C17AC" w:rsidRDefault="00555AA5">
      <w:pPr>
        <w:pStyle w:val="NormalWeb"/>
        <w:numPr>
          <w:ilvl w:val="0"/>
          <w:numId w:val="4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Monitored model performance, inference latency, and data drift with Azure Monitor, integrating anomaly detection hooks to proactively trigger retraining and maintain prediction reliability.</w:t>
      </w:r>
    </w:p>
    <w:p w14:paraId="40D8183F" w14:textId="77777777" w:rsidR="009C17AC" w:rsidRDefault="00555AA5">
      <w:pPr>
        <w:pStyle w:val="NormalWeb"/>
        <w:numPr>
          <w:ilvl w:val="0"/>
          <w:numId w:val="4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Applied SHAP and LIME for model interpretability, generating actionable insights and comprehensive explanations to ensure alignment of model predictions with business logic and regulatory standards.</w:t>
      </w:r>
    </w:p>
    <w:p w14:paraId="0CB330A3" w14:textId="77777777" w:rsidR="009C17AC" w:rsidRDefault="00555AA5">
      <w:pPr>
        <w:pStyle w:val="NormalWeb"/>
        <w:numPr>
          <w:ilvl w:val="0"/>
          <w:numId w:val="4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Streamlined CI/CD pipelines for ML workloads using GitHub Actions, Terraform, and Helm, enabling reproducible, environment-agnostic deployment of training, validation, and inference services.</w:t>
      </w:r>
    </w:p>
    <w:p w14:paraId="51BC4FB1" w14:textId="77777777" w:rsidR="00D20683" w:rsidRDefault="00555AA5" w:rsidP="00D20683">
      <w:pPr>
        <w:pStyle w:val="NormalWeb"/>
        <w:numPr>
          <w:ilvl w:val="0"/>
          <w:numId w:val="4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Optimized GPU resource allocation and container orchestration on AKS, enabling adaptive scaling and efficient multi-tenant inference processing for production workloads.</w:t>
      </w:r>
    </w:p>
    <w:p w14:paraId="332980AE" w14:textId="77777777" w:rsidR="00D20683" w:rsidRDefault="00D20683" w:rsidP="00D20683">
      <w:pPr>
        <w:pStyle w:val="NormalWeb"/>
        <w:numPr>
          <w:ilvl w:val="0"/>
          <w:numId w:val="4"/>
        </w:numPr>
        <w:ind w:left="560"/>
        <w:jc w:val="both"/>
        <w:rPr>
          <w:sz w:val="20"/>
          <w:szCs w:val="20"/>
        </w:rPr>
      </w:pPr>
      <w:r w:rsidRPr="00D20683">
        <w:rPr>
          <w:sz w:val="20"/>
          <w:szCs w:val="20"/>
        </w:rPr>
        <w:t>Implemented LLM-level input validation and adversarial testing workflows for production ML/AI models.</w:t>
      </w:r>
    </w:p>
    <w:p w14:paraId="60A58D66" w14:textId="7BE6F90D" w:rsidR="00D20683" w:rsidRPr="00D20683" w:rsidRDefault="00D20683" w:rsidP="00D20683">
      <w:pPr>
        <w:pStyle w:val="NormalWeb"/>
        <w:numPr>
          <w:ilvl w:val="0"/>
          <w:numId w:val="4"/>
        </w:numPr>
        <w:ind w:left="560"/>
        <w:jc w:val="both"/>
        <w:rPr>
          <w:sz w:val="20"/>
          <w:szCs w:val="20"/>
        </w:rPr>
      </w:pPr>
      <w:r w:rsidRPr="00D20683">
        <w:rPr>
          <w:sz w:val="20"/>
          <w:szCs w:val="20"/>
        </w:rPr>
        <w:t>Enforced secure orchestration of AI pipelines with RBAC and protocol-aware agent communication.</w:t>
      </w:r>
    </w:p>
    <w:p w14:paraId="43807FD4" w14:textId="77777777" w:rsidR="009C17AC" w:rsidRDefault="00555AA5">
      <w:pPr>
        <w:pStyle w:val="NormalWeb"/>
        <w:numPr>
          <w:ilvl w:val="0"/>
          <w:numId w:val="4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Integrated secure, large-scale cloud storage solutions via Azure Blob Storage, managing model artifacts, intermediate feature stores, and datasets for robust reproducibility and efficient data retrieval.</w:t>
      </w:r>
    </w:p>
    <w:p w14:paraId="571E9B61" w14:textId="77777777" w:rsidR="009C17AC" w:rsidRDefault="00555AA5">
      <w:pPr>
        <w:pStyle w:val="NormalWeb"/>
        <w:numPr>
          <w:ilvl w:val="0"/>
          <w:numId w:val="4"/>
        </w:numPr>
        <w:spacing w:afterLines="27" w:after="64" w:afterAutospacing="0"/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Conducted cross-framework model benchmarking across </w:t>
      </w:r>
      <w:proofErr w:type="spellStart"/>
      <w:r>
        <w:rPr>
          <w:sz w:val="20"/>
          <w:szCs w:val="20"/>
        </w:rPr>
        <w:t>PyTorch</w:t>
      </w:r>
      <w:proofErr w:type="spell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TensorFlow</w:t>
      </w:r>
      <w:proofErr w:type="spellEnd"/>
      <w:r>
        <w:rPr>
          <w:sz w:val="20"/>
          <w:szCs w:val="20"/>
        </w:rPr>
        <w:t>, ensuring deployment-ready architectures with optimal computational efficiency and model fidelity.</w:t>
      </w:r>
    </w:p>
    <w:p w14:paraId="357647B1" w14:textId="77777777" w:rsidR="009C17AC" w:rsidRDefault="00555AA5">
      <w:pPr>
        <w:pStyle w:val="NormalWeb"/>
        <w:spacing w:beforeAutospacing="0"/>
        <w:jc w:val="both"/>
        <w:rPr>
          <w:sz w:val="20"/>
          <w:szCs w:val="20"/>
        </w:rPr>
      </w:pPr>
      <w:r>
        <w:rPr>
          <w:rStyle w:val="Strong"/>
          <w:sz w:val="20"/>
          <w:szCs w:val="20"/>
        </w:rPr>
        <w:t>Environment:</w:t>
      </w:r>
      <w:r>
        <w:rPr>
          <w:sz w:val="20"/>
          <w:szCs w:val="20"/>
        </w:rPr>
        <w:t xml:space="preserve"> Python, </w:t>
      </w:r>
      <w:proofErr w:type="spellStart"/>
      <w:r>
        <w:rPr>
          <w:sz w:val="20"/>
          <w:szCs w:val="20"/>
        </w:rPr>
        <w:t>PyTorch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TensorFlow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MLflow</w:t>
      </w:r>
      <w:proofErr w:type="spellEnd"/>
      <w:r>
        <w:rPr>
          <w:sz w:val="20"/>
          <w:szCs w:val="20"/>
        </w:rPr>
        <w:t xml:space="preserve">, DVC, Apache Airflow, Feast, Kubernetes, Docker, Helm, Terraform, </w:t>
      </w:r>
      <w:proofErr w:type="spellStart"/>
      <w:r>
        <w:rPr>
          <w:sz w:val="20"/>
          <w:szCs w:val="20"/>
        </w:rPr>
        <w:t>TensorFlow</w:t>
      </w:r>
      <w:proofErr w:type="spellEnd"/>
      <w:r>
        <w:rPr>
          <w:sz w:val="20"/>
          <w:szCs w:val="20"/>
        </w:rPr>
        <w:t xml:space="preserve"> Serving, </w:t>
      </w:r>
      <w:proofErr w:type="spellStart"/>
      <w:r>
        <w:rPr>
          <w:sz w:val="20"/>
          <w:szCs w:val="20"/>
        </w:rPr>
        <w:t>TorchServe</w:t>
      </w:r>
      <w:proofErr w:type="spellEnd"/>
      <w:r>
        <w:rPr>
          <w:sz w:val="20"/>
          <w:szCs w:val="20"/>
        </w:rPr>
        <w:t xml:space="preserve">, Triton Inference Server, Argo Workflows, Azure ML, AKS, Azure Blob Storage, Azure Functions, Azure Key Vault, Azure Monitor, SHAP, LIME, OAuth2, Vault, </w:t>
      </w:r>
      <w:proofErr w:type="spellStart"/>
      <w:r>
        <w:rPr>
          <w:sz w:val="20"/>
          <w:szCs w:val="20"/>
        </w:rPr>
        <w:t>Git</w:t>
      </w:r>
      <w:proofErr w:type="spellEnd"/>
      <w:r>
        <w:rPr>
          <w:sz w:val="20"/>
          <w:szCs w:val="20"/>
        </w:rPr>
        <w:t>, GitHub Actions</w:t>
      </w:r>
    </w:p>
    <w:p w14:paraId="5D963868" w14:textId="0A8FB89A" w:rsidR="009C17AC" w:rsidRDefault="00555AA5">
      <w:pPr>
        <w:pStyle w:val="Heading3"/>
        <w:spacing w:afterAutospacing="0"/>
        <w:rPr>
          <w:sz w:val="21"/>
          <w:szCs w:val="21"/>
        </w:rPr>
      </w:pPr>
      <w:r>
        <w:rPr>
          <w:rStyle w:val="Strong"/>
          <w:b/>
          <w:bCs/>
          <w:sz w:val="21"/>
          <w:szCs w:val="21"/>
        </w:rPr>
        <w:t xml:space="preserve">Franklin Templeton, </w:t>
      </w:r>
      <w:r>
        <w:rPr>
          <w:rStyle w:val="Strong"/>
          <w:sz w:val="21"/>
          <w:szCs w:val="21"/>
        </w:rPr>
        <w:t xml:space="preserve">San Mateo, CA </w:t>
      </w:r>
      <w:r w:rsidR="00CB78BA">
        <w:rPr>
          <w:rStyle w:val="Strong"/>
          <w:b/>
          <w:bCs/>
          <w:sz w:val="21"/>
          <w:szCs w:val="21"/>
        </w:rPr>
        <w:t>| ML Platform Engineer</w:t>
      </w:r>
      <w:r w:rsidR="00CB78BA">
        <w:rPr>
          <w:rStyle w:val="Strong"/>
          <w:b/>
          <w:bCs/>
          <w:sz w:val="21"/>
          <w:szCs w:val="21"/>
        </w:rPr>
        <w:tab/>
      </w:r>
      <w:r w:rsidR="00CB78BA">
        <w:rPr>
          <w:rStyle w:val="Strong"/>
          <w:b/>
          <w:bCs/>
          <w:sz w:val="21"/>
          <w:szCs w:val="21"/>
        </w:rPr>
        <w:tab/>
      </w:r>
      <w:r w:rsidR="00CB78BA">
        <w:rPr>
          <w:rStyle w:val="Strong"/>
          <w:b/>
          <w:bCs/>
          <w:sz w:val="21"/>
          <w:szCs w:val="21"/>
        </w:rPr>
        <w:tab/>
      </w:r>
      <w:r w:rsidR="00CB78BA">
        <w:rPr>
          <w:rStyle w:val="Strong"/>
          <w:b/>
          <w:bCs/>
          <w:sz w:val="21"/>
          <w:szCs w:val="21"/>
        </w:rPr>
        <w:tab/>
      </w:r>
      <w:r w:rsidR="00CB78BA">
        <w:rPr>
          <w:rStyle w:val="Strong"/>
          <w:b/>
          <w:bCs/>
          <w:sz w:val="21"/>
          <w:szCs w:val="21"/>
        </w:rPr>
        <w:tab/>
        <w:t>Jul 2022</w:t>
      </w:r>
      <w:r>
        <w:rPr>
          <w:rStyle w:val="Strong"/>
          <w:b/>
          <w:bCs/>
          <w:sz w:val="21"/>
          <w:szCs w:val="21"/>
        </w:rPr>
        <w:t xml:space="preserve"> – Jul 2023</w:t>
      </w:r>
    </w:p>
    <w:p w14:paraId="4E1B9D9F" w14:textId="77777777" w:rsidR="009C17AC" w:rsidRDefault="00555AA5">
      <w:pPr>
        <w:pStyle w:val="NormalWeb"/>
        <w:spacing w:beforeLines="32" w:before="76" w:beforeAutospacing="0" w:afterLines="22" w:after="52" w:afterAutospacing="0"/>
        <w:jc w:val="both"/>
        <w:rPr>
          <w:sz w:val="20"/>
          <w:szCs w:val="20"/>
        </w:rPr>
      </w:pPr>
      <w:r>
        <w:rPr>
          <w:rStyle w:val="Strong"/>
          <w:sz w:val="20"/>
          <w:szCs w:val="20"/>
        </w:rPr>
        <w:t>Project:</w:t>
      </w:r>
      <w:r>
        <w:rPr>
          <w:sz w:val="20"/>
          <w:szCs w:val="20"/>
        </w:rPr>
        <w:t xml:space="preserve"> Scalable ML Platform for Portfolio Analytics &amp; Predictive Insights</w:t>
      </w:r>
    </w:p>
    <w:p w14:paraId="69A0F23E" w14:textId="77777777" w:rsidR="009C17AC" w:rsidRDefault="00555AA5">
      <w:pPr>
        <w:pStyle w:val="NormalWeb"/>
        <w:numPr>
          <w:ilvl w:val="0"/>
          <w:numId w:val="5"/>
        </w:numPr>
        <w:spacing w:beforeAutospacing="0"/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Designed and implemented end-to-end ML pipelines using </w:t>
      </w:r>
      <w:proofErr w:type="spellStart"/>
      <w:r>
        <w:rPr>
          <w:sz w:val="20"/>
          <w:szCs w:val="20"/>
        </w:rPr>
        <w:t>PyTorch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TensorFlow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XGBoost</w:t>
      </w:r>
      <w:proofErr w:type="spellEnd"/>
      <w:r>
        <w:rPr>
          <w:sz w:val="20"/>
          <w:szCs w:val="20"/>
        </w:rPr>
        <w:t>, integrating feature transformation, model training, and inference orchestration for portfolio-level predictive analytics.</w:t>
      </w:r>
    </w:p>
    <w:p w14:paraId="54FDE562" w14:textId="77777777" w:rsidR="009C17AC" w:rsidRDefault="00555AA5">
      <w:pPr>
        <w:pStyle w:val="NormalWeb"/>
        <w:numPr>
          <w:ilvl w:val="0"/>
          <w:numId w:val="5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Developed reproducible experiment tracking and model versioning pipelines using </w:t>
      </w:r>
      <w:proofErr w:type="spellStart"/>
      <w:r>
        <w:rPr>
          <w:sz w:val="20"/>
          <w:szCs w:val="20"/>
        </w:rPr>
        <w:t>MLflow</w:t>
      </w:r>
      <w:proofErr w:type="spellEnd"/>
      <w:r>
        <w:rPr>
          <w:sz w:val="20"/>
          <w:szCs w:val="20"/>
        </w:rPr>
        <w:t xml:space="preserve"> and DVC, enabling robust model governance, lineage tracking, and environment-agnostic reproducibility.</w:t>
      </w:r>
    </w:p>
    <w:p w14:paraId="1C836B41" w14:textId="77777777" w:rsidR="009C17AC" w:rsidRDefault="00555AA5">
      <w:pPr>
        <w:pStyle w:val="NormalWeb"/>
        <w:numPr>
          <w:ilvl w:val="0"/>
          <w:numId w:val="5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Orchestrated feature engineering and preprocessing workflows using Apache Airflow, implementing standardized pipelines for consistent, cross-team model input preparation.</w:t>
      </w:r>
    </w:p>
    <w:p w14:paraId="585199CC" w14:textId="77777777" w:rsidR="009C17AC" w:rsidRDefault="00555AA5">
      <w:pPr>
        <w:pStyle w:val="NormalWeb"/>
        <w:numPr>
          <w:ilvl w:val="0"/>
          <w:numId w:val="5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Deployed real-time and batch inference endpoints with </w:t>
      </w:r>
      <w:proofErr w:type="spellStart"/>
      <w:r>
        <w:rPr>
          <w:sz w:val="20"/>
          <w:szCs w:val="20"/>
        </w:rPr>
        <w:t>TensorFlow</w:t>
      </w:r>
      <w:proofErr w:type="spellEnd"/>
      <w:r>
        <w:rPr>
          <w:sz w:val="20"/>
          <w:szCs w:val="20"/>
        </w:rPr>
        <w:t xml:space="preserve"> Serving and </w:t>
      </w:r>
      <w:proofErr w:type="spellStart"/>
      <w:r>
        <w:rPr>
          <w:sz w:val="20"/>
          <w:szCs w:val="20"/>
        </w:rPr>
        <w:t>TorchServe</w:t>
      </w:r>
      <w:proofErr w:type="spellEnd"/>
      <w:r>
        <w:rPr>
          <w:sz w:val="20"/>
          <w:szCs w:val="20"/>
        </w:rPr>
        <w:t>, supporting adaptive routing and seamless multi-version model rollouts for dynamic portfolio scoring.</w:t>
      </w:r>
    </w:p>
    <w:p w14:paraId="3DFB89C8" w14:textId="77777777" w:rsidR="009C17AC" w:rsidRDefault="00555AA5">
      <w:pPr>
        <w:pStyle w:val="NormalWeb"/>
        <w:numPr>
          <w:ilvl w:val="0"/>
          <w:numId w:val="5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Automated model retraining pipelines with Azure ML Pipelines and Airflow, integrating drift detection and adaptive scheduling to maintain prediction fidelity over evolving datasets.</w:t>
      </w:r>
    </w:p>
    <w:p w14:paraId="244BC1B0" w14:textId="77777777" w:rsidR="009C17AC" w:rsidRDefault="00555AA5">
      <w:pPr>
        <w:pStyle w:val="NormalWeb"/>
        <w:numPr>
          <w:ilvl w:val="0"/>
          <w:numId w:val="5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Implemented observability and monitoring dashboards with Prometheus and </w:t>
      </w:r>
      <w:proofErr w:type="spellStart"/>
      <w:r>
        <w:rPr>
          <w:sz w:val="20"/>
          <w:szCs w:val="20"/>
        </w:rPr>
        <w:t>Grafana</w:t>
      </w:r>
      <w:proofErr w:type="spellEnd"/>
      <w:r>
        <w:rPr>
          <w:sz w:val="20"/>
          <w:szCs w:val="20"/>
        </w:rPr>
        <w:t>, tracking model performance, inference latency, data drift, and pipeline health for proactive operational insights.</w:t>
      </w:r>
    </w:p>
    <w:p w14:paraId="0635C617" w14:textId="77777777" w:rsidR="009C17AC" w:rsidRDefault="00555AA5">
      <w:pPr>
        <w:pStyle w:val="NormalWeb"/>
        <w:numPr>
          <w:ilvl w:val="0"/>
          <w:numId w:val="5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Secured sensitive financial data and model artifacts using Azure Key Vault, fine-grained RBAC, and environment-specific secrets in Azure Blob Storage, ensuring compliance and controlled access.</w:t>
      </w:r>
    </w:p>
    <w:p w14:paraId="39CBF707" w14:textId="77777777" w:rsidR="009C17AC" w:rsidRDefault="00555AA5">
      <w:pPr>
        <w:pStyle w:val="NormalWeb"/>
        <w:numPr>
          <w:ilvl w:val="0"/>
          <w:numId w:val="5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Streamlined CI/CD workflows using GitHub Actions, Azure DevOps Pipelines, Terraform, and Helm, enabling consistent, containerized, environment-agnostic deployment of ML services.</w:t>
      </w:r>
    </w:p>
    <w:p w14:paraId="361B9849" w14:textId="77777777" w:rsidR="009C17AC" w:rsidRDefault="00555AA5">
      <w:pPr>
        <w:pStyle w:val="NormalWeb"/>
        <w:numPr>
          <w:ilvl w:val="0"/>
          <w:numId w:val="5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Integrated ML pipelines with enterprise data lakes and storage systems, optimizing ETL workflows for large-scale financial datasets in Azure Blob Storage for efficient batch and streaming ingestion.</w:t>
      </w:r>
    </w:p>
    <w:p w14:paraId="6C2DCFAA" w14:textId="77777777" w:rsidR="009C17AC" w:rsidRDefault="00555AA5">
      <w:pPr>
        <w:pStyle w:val="NormalWeb"/>
        <w:numPr>
          <w:ilvl w:val="0"/>
          <w:numId w:val="5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Conducted model </w:t>
      </w:r>
      <w:proofErr w:type="spellStart"/>
      <w:r>
        <w:rPr>
          <w:sz w:val="20"/>
          <w:szCs w:val="20"/>
        </w:rPr>
        <w:t>explainability</w:t>
      </w:r>
      <w:proofErr w:type="spellEnd"/>
      <w:r>
        <w:rPr>
          <w:sz w:val="20"/>
          <w:szCs w:val="20"/>
        </w:rPr>
        <w:t xml:space="preserve"> and bias analysis using SHAP and LIME, producing actionable insights and maintaining regulatory compliance for portfolio predictive models.</w:t>
      </w:r>
    </w:p>
    <w:p w14:paraId="183C9B88" w14:textId="77777777" w:rsidR="009C17AC" w:rsidRDefault="00555AA5">
      <w:pPr>
        <w:pStyle w:val="NormalWeb"/>
        <w:numPr>
          <w:ilvl w:val="0"/>
          <w:numId w:val="5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Collaborated with data scientists and engineers to scale GPU clusters and orchestrate high-throughput model training and inference, applying resource-aware scheduling and workload optimization for production pipelines.</w:t>
      </w:r>
    </w:p>
    <w:p w14:paraId="1399C5FB" w14:textId="77777777" w:rsidR="009C17AC" w:rsidRDefault="00555AA5">
      <w:pPr>
        <w:pStyle w:val="NormalWeb"/>
        <w:numPr>
          <w:ilvl w:val="0"/>
          <w:numId w:val="5"/>
        </w:numPr>
        <w:spacing w:afterLines="32" w:after="76" w:afterAutospacing="0"/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Implemented </w:t>
      </w:r>
      <w:proofErr w:type="spellStart"/>
      <w:r>
        <w:rPr>
          <w:sz w:val="20"/>
          <w:szCs w:val="20"/>
        </w:rPr>
        <w:t>serverless</w:t>
      </w:r>
      <w:proofErr w:type="spellEnd"/>
      <w:r>
        <w:rPr>
          <w:sz w:val="20"/>
          <w:szCs w:val="20"/>
        </w:rPr>
        <w:t xml:space="preserve"> orchestration with Azure Functions to trigger asynchronous model pipelines, batch inference jobs, and event-driven data workflows, reducing operational overhead and enabling scalable automation.</w:t>
      </w:r>
    </w:p>
    <w:p w14:paraId="5BF1FB1D" w14:textId="77777777" w:rsidR="009C17AC" w:rsidRDefault="00555AA5">
      <w:pPr>
        <w:pStyle w:val="NormalWeb"/>
        <w:spacing w:beforeAutospacing="0"/>
        <w:jc w:val="both"/>
        <w:rPr>
          <w:sz w:val="20"/>
          <w:szCs w:val="20"/>
        </w:rPr>
      </w:pPr>
      <w:r>
        <w:rPr>
          <w:rStyle w:val="Strong"/>
          <w:sz w:val="20"/>
          <w:szCs w:val="20"/>
        </w:rPr>
        <w:t>Environment:</w:t>
      </w:r>
      <w:r>
        <w:rPr>
          <w:sz w:val="20"/>
          <w:szCs w:val="20"/>
        </w:rPr>
        <w:t xml:space="preserve"> Python, </w:t>
      </w:r>
      <w:proofErr w:type="spellStart"/>
      <w:r>
        <w:rPr>
          <w:sz w:val="20"/>
          <w:szCs w:val="20"/>
        </w:rPr>
        <w:t>PyTorch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TensorFlow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XGBoost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scikit</w:t>
      </w:r>
      <w:proofErr w:type="spellEnd"/>
      <w:r>
        <w:rPr>
          <w:sz w:val="20"/>
          <w:szCs w:val="20"/>
        </w:rPr>
        <w:t xml:space="preserve">-learn, </w:t>
      </w:r>
      <w:proofErr w:type="spellStart"/>
      <w:r>
        <w:rPr>
          <w:sz w:val="20"/>
          <w:szCs w:val="20"/>
        </w:rPr>
        <w:t>FastAPI</w:t>
      </w:r>
      <w:proofErr w:type="spellEnd"/>
      <w:r>
        <w:rPr>
          <w:sz w:val="20"/>
          <w:szCs w:val="20"/>
        </w:rPr>
        <w:t xml:space="preserve">, Docker, Kubernetes, AKS, Helm, Terraform, Apache Airflow, </w:t>
      </w:r>
      <w:proofErr w:type="spellStart"/>
      <w:r>
        <w:rPr>
          <w:sz w:val="20"/>
          <w:szCs w:val="20"/>
        </w:rPr>
        <w:t>MLflow</w:t>
      </w:r>
      <w:proofErr w:type="spellEnd"/>
      <w:r>
        <w:rPr>
          <w:sz w:val="20"/>
          <w:szCs w:val="20"/>
        </w:rPr>
        <w:t xml:space="preserve">, DVC, Azure ML, Azure ML Pipelines, Azure Blob Storage, Azure Container Registry, Azure Key Vault, Azure Monitor, Azure DevOps Pipelines, </w:t>
      </w:r>
      <w:proofErr w:type="spellStart"/>
      <w:r>
        <w:rPr>
          <w:sz w:val="20"/>
          <w:szCs w:val="20"/>
        </w:rPr>
        <w:t>TensorFlow</w:t>
      </w:r>
      <w:proofErr w:type="spellEnd"/>
      <w:r>
        <w:rPr>
          <w:sz w:val="20"/>
          <w:szCs w:val="20"/>
        </w:rPr>
        <w:t xml:space="preserve"> Serving, </w:t>
      </w:r>
      <w:proofErr w:type="spellStart"/>
      <w:r>
        <w:rPr>
          <w:sz w:val="20"/>
          <w:szCs w:val="20"/>
        </w:rPr>
        <w:t>TorchServe</w:t>
      </w:r>
      <w:proofErr w:type="spellEnd"/>
      <w:r>
        <w:rPr>
          <w:sz w:val="20"/>
          <w:szCs w:val="20"/>
        </w:rPr>
        <w:t xml:space="preserve">, Prometheus, </w:t>
      </w:r>
      <w:proofErr w:type="spellStart"/>
      <w:r>
        <w:rPr>
          <w:sz w:val="20"/>
          <w:szCs w:val="20"/>
        </w:rPr>
        <w:t>Grafana</w:t>
      </w:r>
      <w:proofErr w:type="spellEnd"/>
      <w:r>
        <w:rPr>
          <w:sz w:val="20"/>
          <w:szCs w:val="20"/>
        </w:rPr>
        <w:t xml:space="preserve">, SHAP, LIME, GitHub Actions, </w:t>
      </w:r>
      <w:proofErr w:type="spellStart"/>
      <w:r>
        <w:rPr>
          <w:sz w:val="20"/>
          <w:szCs w:val="20"/>
        </w:rPr>
        <w:t>JupyterLab</w:t>
      </w:r>
      <w:proofErr w:type="spellEnd"/>
    </w:p>
    <w:p w14:paraId="109D1E4F" w14:textId="77777777" w:rsidR="009C17AC" w:rsidRDefault="00555AA5">
      <w:pPr>
        <w:pStyle w:val="Heading3"/>
        <w:spacing w:afterLines="23" w:after="55" w:afterAutospacing="0"/>
        <w:rPr>
          <w:sz w:val="21"/>
          <w:szCs w:val="21"/>
        </w:rPr>
      </w:pPr>
      <w:proofErr w:type="spellStart"/>
      <w:r>
        <w:rPr>
          <w:rStyle w:val="Strong"/>
          <w:b/>
          <w:bCs/>
          <w:sz w:val="21"/>
          <w:szCs w:val="21"/>
        </w:rPr>
        <w:t>Exl</w:t>
      </w:r>
      <w:proofErr w:type="spellEnd"/>
      <w:r>
        <w:rPr>
          <w:rStyle w:val="Strong"/>
          <w:b/>
          <w:bCs/>
          <w:sz w:val="21"/>
          <w:szCs w:val="21"/>
        </w:rPr>
        <w:t xml:space="preserve"> Service, </w:t>
      </w:r>
      <w:r>
        <w:rPr>
          <w:rStyle w:val="Strong"/>
          <w:sz w:val="21"/>
          <w:szCs w:val="21"/>
        </w:rPr>
        <w:t xml:space="preserve">Bengaluru </w:t>
      </w:r>
      <w:r>
        <w:rPr>
          <w:rStyle w:val="Strong"/>
          <w:b/>
          <w:bCs/>
          <w:sz w:val="21"/>
          <w:szCs w:val="21"/>
        </w:rPr>
        <w:t>| Data Scientist</w:t>
      </w:r>
      <w:r>
        <w:rPr>
          <w:rStyle w:val="Strong"/>
          <w:b/>
          <w:bCs/>
          <w:sz w:val="21"/>
          <w:szCs w:val="21"/>
        </w:rPr>
        <w:tab/>
      </w:r>
      <w:r>
        <w:rPr>
          <w:rStyle w:val="Strong"/>
          <w:b/>
          <w:bCs/>
          <w:sz w:val="21"/>
          <w:szCs w:val="21"/>
        </w:rPr>
        <w:tab/>
      </w:r>
      <w:r>
        <w:rPr>
          <w:rStyle w:val="Strong"/>
          <w:b/>
          <w:bCs/>
          <w:sz w:val="21"/>
          <w:szCs w:val="21"/>
        </w:rPr>
        <w:tab/>
      </w:r>
      <w:r>
        <w:rPr>
          <w:rStyle w:val="Strong"/>
          <w:b/>
          <w:bCs/>
          <w:sz w:val="21"/>
          <w:szCs w:val="21"/>
        </w:rPr>
        <w:tab/>
      </w:r>
      <w:r>
        <w:rPr>
          <w:rStyle w:val="Strong"/>
          <w:b/>
          <w:bCs/>
          <w:sz w:val="21"/>
          <w:szCs w:val="21"/>
        </w:rPr>
        <w:tab/>
      </w:r>
      <w:r>
        <w:rPr>
          <w:rStyle w:val="Strong"/>
          <w:b/>
          <w:bCs/>
          <w:sz w:val="21"/>
          <w:szCs w:val="21"/>
        </w:rPr>
        <w:tab/>
      </w:r>
      <w:r>
        <w:rPr>
          <w:rStyle w:val="Strong"/>
          <w:b/>
          <w:bCs/>
          <w:sz w:val="21"/>
          <w:szCs w:val="21"/>
        </w:rPr>
        <w:tab/>
      </w:r>
      <w:r>
        <w:rPr>
          <w:rStyle w:val="Strong"/>
          <w:b/>
          <w:bCs/>
          <w:sz w:val="21"/>
          <w:szCs w:val="21"/>
        </w:rPr>
        <w:tab/>
        <w:t>Mar 2017 – Oct 2020</w:t>
      </w:r>
    </w:p>
    <w:p w14:paraId="4A767A4D" w14:textId="77777777" w:rsidR="009C17AC" w:rsidRDefault="00555AA5">
      <w:pPr>
        <w:pStyle w:val="NormalWeb"/>
        <w:numPr>
          <w:ilvl w:val="0"/>
          <w:numId w:val="6"/>
        </w:numPr>
        <w:spacing w:beforeAutospacing="0"/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Developed predictive models using </w:t>
      </w:r>
      <w:proofErr w:type="spellStart"/>
      <w:r>
        <w:rPr>
          <w:sz w:val="20"/>
          <w:szCs w:val="20"/>
        </w:rPr>
        <w:t>XGBoost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LightGBM</w:t>
      </w:r>
      <w:proofErr w:type="spellEnd"/>
      <w:r>
        <w:rPr>
          <w:sz w:val="20"/>
          <w:szCs w:val="20"/>
        </w:rPr>
        <w:t xml:space="preserve"> to forecast client operational KPIs, optimizing accuracy, interpretability.</w:t>
      </w:r>
    </w:p>
    <w:p w14:paraId="75803DCE" w14:textId="77777777" w:rsidR="009C17AC" w:rsidRDefault="00555AA5">
      <w:pPr>
        <w:pStyle w:val="NormalWeb"/>
        <w:numPr>
          <w:ilvl w:val="0"/>
          <w:numId w:val="6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Engineered feature transformation pipelines with Pandas, </w:t>
      </w:r>
      <w:proofErr w:type="spellStart"/>
      <w:r>
        <w:rPr>
          <w:sz w:val="20"/>
          <w:szCs w:val="20"/>
        </w:rPr>
        <w:t>NumPy</w:t>
      </w:r>
      <w:proofErr w:type="spellEnd"/>
      <w:r>
        <w:rPr>
          <w:sz w:val="20"/>
          <w:szCs w:val="20"/>
        </w:rPr>
        <w:t>, handling multi-source structured and semi-structured datasets.</w:t>
      </w:r>
    </w:p>
    <w:p w14:paraId="14C320DD" w14:textId="77777777" w:rsidR="009C17AC" w:rsidRDefault="00555AA5">
      <w:pPr>
        <w:pStyle w:val="NormalWeb"/>
        <w:numPr>
          <w:ilvl w:val="0"/>
          <w:numId w:val="6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Built statistical forecasting models using </w:t>
      </w:r>
      <w:proofErr w:type="spellStart"/>
      <w:r>
        <w:rPr>
          <w:sz w:val="20"/>
          <w:szCs w:val="20"/>
        </w:rPr>
        <w:t>Statsmodels</w:t>
      </w:r>
      <w:proofErr w:type="spellEnd"/>
      <w:r>
        <w:rPr>
          <w:sz w:val="20"/>
          <w:szCs w:val="20"/>
        </w:rPr>
        <w:t xml:space="preserve"> for trend analysis and seasonality detection in financial, operational metrics.</w:t>
      </w:r>
    </w:p>
    <w:p w14:paraId="06AFAEB1" w14:textId="77777777" w:rsidR="009C17AC" w:rsidRDefault="00555AA5">
      <w:pPr>
        <w:pStyle w:val="NormalWeb"/>
        <w:numPr>
          <w:ilvl w:val="0"/>
          <w:numId w:val="6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Implemented NLP pipelines with </w:t>
      </w:r>
      <w:proofErr w:type="spellStart"/>
      <w:r>
        <w:rPr>
          <w:sz w:val="20"/>
          <w:szCs w:val="20"/>
        </w:rPr>
        <w:t>spaCy</w:t>
      </w:r>
      <w:proofErr w:type="spellEnd"/>
      <w:r>
        <w:rPr>
          <w:sz w:val="20"/>
          <w:szCs w:val="20"/>
        </w:rPr>
        <w:t>, NLTK for text classification, entity extraction, sentiment analysis from client reports.</w:t>
      </w:r>
    </w:p>
    <w:p w14:paraId="160423B2" w14:textId="77777777" w:rsidR="009C17AC" w:rsidRDefault="00555AA5">
      <w:pPr>
        <w:pStyle w:val="NormalWeb"/>
        <w:numPr>
          <w:ilvl w:val="0"/>
          <w:numId w:val="6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Deployed Flask-based APIs for model consumption, containerized with Docker, enabling seamless integration with applications.</w:t>
      </w:r>
    </w:p>
    <w:p w14:paraId="7C05318C" w14:textId="77777777" w:rsidR="009C17AC" w:rsidRDefault="00555AA5">
      <w:pPr>
        <w:pStyle w:val="NormalWeb"/>
        <w:numPr>
          <w:ilvl w:val="0"/>
          <w:numId w:val="6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Managed and processed datasets stored in AWS S3, performed computations on AWS EC2 instances for scalable model training.</w:t>
      </w:r>
    </w:p>
    <w:p w14:paraId="1DFF0328" w14:textId="77777777" w:rsidR="009C17AC" w:rsidRDefault="00555AA5">
      <w:pPr>
        <w:pStyle w:val="NormalWeb"/>
        <w:numPr>
          <w:ilvl w:val="0"/>
          <w:numId w:val="6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Conducted model validation, </w:t>
      </w:r>
      <w:proofErr w:type="spellStart"/>
      <w:r>
        <w:rPr>
          <w:sz w:val="20"/>
          <w:szCs w:val="20"/>
        </w:rPr>
        <w:t>hyperparameter</w:t>
      </w:r>
      <w:proofErr w:type="spellEnd"/>
      <w:r>
        <w:rPr>
          <w:sz w:val="20"/>
          <w:szCs w:val="20"/>
        </w:rPr>
        <w:t xml:space="preserve"> tuning, cross-validation, improving predictive robustness, generalization.</w:t>
      </w:r>
    </w:p>
    <w:p w14:paraId="4110586A" w14:textId="77777777" w:rsidR="009C17AC" w:rsidRDefault="00555AA5">
      <w:pPr>
        <w:pStyle w:val="NormalWeb"/>
        <w:numPr>
          <w:ilvl w:val="0"/>
          <w:numId w:val="6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Integrated ML workflows with PostgreSQL, MySQL databases, ensuring reliable data access and version-controlled model inputs.</w:t>
      </w:r>
    </w:p>
    <w:p w14:paraId="6542E432" w14:textId="77777777" w:rsidR="009C17AC" w:rsidRDefault="00555AA5">
      <w:pPr>
        <w:pStyle w:val="NormalWeb"/>
        <w:numPr>
          <w:ilvl w:val="0"/>
          <w:numId w:val="6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Created interactive visualizations using </w:t>
      </w:r>
      <w:proofErr w:type="spellStart"/>
      <w:r>
        <w:rPr>
          <w:sz w:val="20"/>
          <w:szCs w:val="20"/>
        </w:rPr>
        <w:t>Seaborn</w:t>
      </w:r>
      <w:proofErr w:type="spell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Plotly</w:t>
      </w:r>
      <w:proofErr w:type="spellEnd"/>
      <w:r>
        <w:rPr>
          <w:sz w:val="20"/>
          <w:szCs w:val="20"/>
        </w:rPr>
        <w:t xml:space="preserve"> to communicate predictive insights and trends to business stakeholders.</w:t>
      </w:r>
    </w:p>
    <w:p w14:paraId="6FEE838C" w14:textId="77777777" w:rsidR="009C17AC" w:rsidRDefault="00555AA5">
      <w:pPr>
        <w:pStyle w:val="NormalWeb"/>
        <w:numPr>
          <w:ilvl w:val="0"/>
          <w:numId w:val="6"/>
        </w:numPr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Implemented </w:t>
      </w:r>
      <w:proofErr w:type="spellStart"/>
      <w:r>
        <w:rPr>
          <w:sz w:val="20"/>
          <w:szCs w:val="20"/>
        </w:rPr>
        <w:t>Git</w:t>
      </w:r>
      <w:proofErr w:type="spellEnd"/>
      <w:r>
        <w:rPr>
          <w:sz w:val="20"/>
          <w:szCs w:val="20"/>
        </w:rPr>
        <w:t>/GitHub version control for collaborative model development, reproducible pipelines, and experiment tracking.</w:t>
      </w:r>
    </w:p>
    <w:p w14:paraId="03B41F6E" w14:textId="77777777" w:rsidR="009C17AC" w:rsidRDefault="00555AA5">
      <w:pPr>
        <w:pStyle w:val="NormalWeb"/>
        <w:numPr>
          <w:ilvl w:val="0"/>
          <w:numId w:val="6"/>
        </w:numPr>
        <w:spacing w:afterAutospacing="0"/>
        <w:ind w:left="560"/>
        <w:jc w:val="both"/>
        <w:rPr>
          <w:sz w:val="20"/>
          <w:szCs w:val="20"/>
        </w:rPr>
      </w:pPr>
      <w:r>
        <w:rPr>
          <w:sz w:val="20"/>
          <w:szCs w:val="20"/>
        </w:rPr>
        <w:t>Optimized ML pipelines for efficiency, handling missing data, feature scaling, and encoding to improve training speed and inference accuracy.</w:t>
      </w:r>
    </w:p>
    <w:p w14:paraId="4DC5A739" w14:textId="77777777" w:rsidR="009C17AC" w:rsidRDefault="00555AA5">
      <w:pPr>
        <w:pStyle w:val="NormalWeb"/>
        <w:spacing w:beforeLines="13" w:before="31" w:beforeAutospacing="0"/>
        <w:jc w:val="both"/>
        <w:rPr>
          <w:sz w:val="20"/>
          <w:szCs w:val="20"/>
        </w:rPr>
      </w:pPr>
      <w:r>
        <w:rPr>
          <w:rStyle w:val="Strong"/>
          <w:sz w:val="20"/>
          <w:szCs w:val="20"/>
        </w:rPr>
        <w:t>Environment:</w:t>
      </w:r>
      <w:r>
        <w:rPr>
          <w:sz w:val="20"/>
          <w:szCs w:val="20"/>
        </w:rPr>
        <w:t xml:space="preserve"> Python, </w:t>
      </w:r>
      <w:proofErr w:type="spellStart"/>
      <w:r>
        <w:rPr>
          <w:sz w:val="20"/>
          <w:szCs w:val="20"/>
        </w:rPr>
        <w:t>scikit</w:t>
      </w:r>
      <w:proofErr w:type="spellEnd"/>
      <w:r>
        <w:rPr>
          <w:sz w:val="20"/>
          <w:szCs w:val="20"/>
        </w:rPr>
        <w:t xml:space="preserve">-learn, </w:t>
      </w:r>
      <w:proofErr w:type="spellStart"/>
      <w:r>
        <w:rPr>
          <w:sz w:val="20"/>
          <w:szCs w:val="20"/>
        </w:rPr>
        <w:t>XGBoost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LightGBM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Statsmodels</w:t>
      </w:r>
      <w:proofErr w:type="spellEnd"/>
      <w:r>
        <w:rPr>
          <w:sz w:val="20"/>
          <w:szCs w:val="20"/>
        </w:rPr>
        <w:t xml:space="preserve">, Pandas, </w:t>
      </w:r>
      <w:proofErr w:type="spellStart"/>
      <w:r>
        <w:rPr>
          <w:sz w:val="20"/>
          <w:szCs w:val="20"/>
        </w:rPr>
        <w:t>NumPy</w:t>
      </w:r>
      <w:proofErr w:type="spellEnd"/>
      <w:r>
        <w:rPr>
          <w:sz w:val="20"/>
          <w:szCs w:val="20"/>
        </w:rPr>
        <w:t xml:space="preserve">, Flask, Docker, </w:t>
      </w:r>
      <w:proofErr w:type="spellStart"/>
      <w:r>
        <w:rPr>
          <w:sz w:val="20"/>
          <w:szCs w:val="20"/>
        </w:rPr>
        <w:t>Seaborn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Plotly</w:t>
      </w:r>
      <w:proofErr w:type="spellEnd"/>
      <w:r>
        <w:rPr>
          <w:sz w:val="20"/>
          <w:szCs w:val="20"/>
        </w:rPr>
        <w:t xml:space="preserve">, AWS S3, AWS EC2, </w:t>
      </w:r>
      <w:proofErr w:type="spellStart"/>
      <w:r>
        <w:rPr>
          <w:sz w:val="20"/>
          <w:szCs w:val="20"/>
        </w:rPr>
        <w:t>Git</w:t>
      </w:r>
      <w:proofErr w:type="spellEnd"/>
      <w:r>
        <w:rPr>
          <w:sz w:val="20"/>
          <w:szCs w:val="20"/>
        </w:rPr>
        <w:t xml:space="preserve">, GitHub, </w:t>
      </w:r>
      <w:proofErr w:type="spellStart"/>
      <w:r>
        <w:rPr>
          <w:sz w:val="20"/>
          <w:szCs w:val="20"/>
        </w:rPr>
        <w:t>spaCy</w:t>
      </w:r>
      <w:proofErr w:type="spellEnd"/>
      <w:r>
        <w:rPr>
          <w:sz w:val="20"/>
          <w:szCs w:val="20"/>
        </w:rPr>
        <w:t>, NLTK, PostgreSQL, MySQL</w:t>
      </w:r>
    </w:p>
    <w:sectPr w:rsidR="009C17AC">
      <w:pgSz w:w="12240" w:h="15840"/>
      <w:pgMar w:top="576" w:right="576" w:bottom="432" w:left="576" w:header="720" w:footer="720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8EEB6C"/>
    <w:multiLevelType w:val="multilevel"/>
    <w:tmpl w:val="8C8EEB6C"/>
    <w:lvl w:ilvl="0">
      <w:start w:val="1"/>
      <w:numFmt w:val="bullet"/>
      <w:lvlText w:val=""/>
      <w:lvlJc w:val="left"/>
      <w:pPr>
        <w:ind w:left="12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E6292FD8"/>
    <w:multiLevelType w:val="multilevel"/>
    <w:tmpl w:val="E6292FD8"/>
    <w:lvl w:ilvl="0">
      <w:start w:val="1"/>
      <w:numFmt w:val="bullet"/>
      <w:lvlText w:val=""/>
      <w:lvlJc w:val="left"/>
      <w:pPr>
        <w:ind w:left="12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E7D2ABE6"/>
    <w:multiLevelType w:val="multilevel"/>
    <w:tmpl w:val="E7D2ABE6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lowerLetter"/>
      <w:lvlText w:val="%2."/>
      <w:lvlJc w:val="left"/>
      <w:pPr>
        <w:ind w:left="1280" w:hanging="360"/>
      </w:pPr>
    </w:lvl>
    <w:lvl w:ilvl="2">
      <w:start w:val="1"/>
      <w:numFmt w:val="lowerRoman"/>
      <w:lvlText w:val="%3."/>
      <w:lvlJc w:val="right"/>
      <w:pPr>
        <w:ind w:left="2000" w:hanging="180"/>
      </w:pPr>
    </w:lvl>
    <w:lvl w:ilvl="3">
      <w:start w:val="1"/>
      <w:numFmt w:val="decimal"/>
      <w:lvlText w:val="%4."/>
      <w:lvlJc w:val="left"/>
      <w:pPr>
        <w:ind w:left="2720" w:hanging="360"/>
      </w:pPr>
    </w:lvl>
    <w:lvl w:ilvl="4">
      <w:start w:val="1"/>
      <w:numFmt w:val="lowerLetter"/>
      <w:lvlText w:val="%5."/>
      <w:lvlJc w:val="left"/>
      <w:pPr>
        <w:ind w:left="3440" w:hanging="360"/>
      </w:pPr>
    </w:lvl>
    <w:lvl w:ilvl="5">
      <w:start w:val="1"/>
      <w:numFmt w:val="lowerRoman"/>
      <w:lvlText w:val="%6."/>
      <w:lvlJc w:val="right"/>
      <w:pPr>
        <w:ind w:left="4160" w:hanging="180"/>
      </w:pPr>
    </w:lvl>
    <w:lvl w:ilvl="6">
      <w:start w:val="1"/>
      <w:numFmt w:val="decimal"/>
      <w:lvlText w:val="%7."/>
      <w:lvlJc w:val="left"/>
      <w:pPr>
        <w:ind w:left="4880" w:hanging="360"/>
      </w:pPr>
    </w:lvl>
    <w:lvl w:ilvl="7">
      <w:start w:val="1"/>
      <w:numFmt w:val="lowerLetter"/>
      <w:lvlText w:val="%8."/>
      <w:lvlJc w:val="left"/>
      <w:pPr>
        <w:ind w:left="5600" w:hanging="360"/>
      </w:pPr>
    </w:lvl>
    <w:lvl w:ilvl="8">
      <w:start w:val="1"/>
      <w:numFmt w:val="lowerRoman"/>
      <w:lvlText w:val="%9."/>
      <w:lvlJc w:val="right"/>
      <w:pPr>
        <w:ind w:left="6320" w:hanging="180"/>
      </w:pPr>
    </w:lvl>
  </w:abstractNum>
  <w:abstractNum w:abstractNumId="3" w15:restartNumberingAfterBreak="0">
    <w:nsid w:val="E7FBD04C"/>
    <w:multiLevelType w:val="multilevel"/>
    <w:tmpl w:val="E7FBD04C"/>
    <w:lvl w:ilvl="0">
      <w:start w:val="1"/>
      <w:numFmt w:val="bullet"/>
      <w:lvlText w:val=""/>
      <w:lvlJc w:val="left"/>
      <w:pPr>
        <w:ind w:left="12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7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EFCF4BA5"/>
    <w:multiLevelType w:val="multilevel"/>
    <w:tmpl w:val="EFCF4BA5"/>
    <w:lvl w:ilvl="0">
      <w:start w:val="1"/>
      <w:numFmt w:val="bullet"/>
      <w:lvlText w:val=""/>
      <w:lvlJc w:val="left"/>
      <w:pPr>
        <w:ind w:left="12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BBD7EA"/>
    <w:multiLevelType w:val="multilevel"/>
    <w:tmpl w:val="36BBD7EA"/>
    <w:lvl w:ilvl="0">
      <w:start w:val="1"/>
      <w:numFmt w:val="bullet"/>
      <w:lvlText w:val=""/>
      <w:lvlJc w:val="left"/>
      <w:pPr>
        <w:ind w:left="12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lignBordersAndEdges/>
  <w:proofState w:spelling="clean" w:grammar="clean"/>
  <w:defaultTabStop w:val="720"/>
  <w:drawingGridVerticalSpacing w:val="156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170F8F"/>
    <w:rsid w:val="002E43DA"/>
    <w:rsid w:val="00555AA5"/>
    <w:rsid w:val="005E1D54"/>
    <w:rsid w:val="00894D20"/>
    <w:rsid w:val="00910BFB"/>
    <w:rsid w:val="009C17AC"/>
    <w:rsid w:val="00CB78BA"/>
    <w:rsid w:val="00D20683"/>
    <w:rsid w:val="02990FD0"/>
    <w:rsid w:val="171842FF"/>
    <w:rsid w:val="1A7F2286"/>
    <w:rsid w:val="1CE913FB"/>
    <w:rsid w:val="22DA20BB"/>
    <w:rsid w:val="234E207A"/>
    <w:rsid w:val="326844C0"/>
    <w:rsid w:val="3E170F8F"/>
    <w:rsid w:val="43251536"/>
    <w:rsid w:val="43900BE6"/>
    <w:rsid w:val="4F863785"/>
    <w:rsid w:val="56B05446"/>
    <w:rsid w:val="5AB752E1"/>
    <w:rsid w:val="6BDD3F84"/>
    <w:rsid w:val="70A01FD4"/>
    <w:rsid w:val="7C2D09C7"/>
    <w:rsid w:val="7F21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09B408"/>
  <w15:docId w15:val="{703F1A29-10C3-425C-98E5-8C7A16C5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eastAsia="zh-CN"/>
    </w:rPr>
  </w:style>
  <w:style w:type="paragraph" w:styleId="Heading2">
    <w:name w:val="heading 2"/>
    <w:next w:val="Normal"/>
    <w:link w:val="Heading2Char"/>
    <w:semiHidden/>
    <w:unhideWhenUsed/>
    <w:qFormat/>
    <w:pPr>
      <w:spacing w:beforeAutospacing="1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paragraph" w:styleId="Heading3">
    <w:name w:val="heading 3"/>
    <w:next w:val="Normal"/>
    <w:link w:val="Heading3Char"/>
    <w:semiHidden/>
    <w:unhideWhenUsed/>
    <w:qFormat/>
    <w:pPr>
      <w:spacing w:beforeAutospacing="1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qFormat/>
    <w:rPr>
      <w:b/>
      <w:bCs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 w:hint="default"/>
      <w:b/>
      <w:bCs/>
      <w:sz w:val="36"/>
      <w:szCs w:val="36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 w:hint="default"/>
      <w:b/>
      <w:bCs/>
      <w:sz w:val="27"/>
      <w:szCs w:val="27"/>
    </w:rPr>
  </w:style>
  <w:style w:type="character" w:customStyle="1" w:styleId="15">
    <w:name w:val="15"/>
    <w:rPr>
      <w:rFonts w:ascii="Calibri" w:hAnsi="Calibri" w:cs="Calibri" w:hint="eastAsia"/>
      <w:color w:val="0000FF"/>
      <w:u w:val="single"/>
    </w:rPr>
  </w:style>
  <w:style w:type="character" w:customStyle="1" w:styleId="16">
    <w:name w:val="16"/>
    <w:rPr>
      <w:rFonts w:ascii="Times New Roman" w:hAnsi="Times New Roman" w:cs="Times New Roman" w:hint="default"/>
      <w:color w:val="0563C1"/>
      <w:u w:val="single"/>
    </w:rPr>
  </w:style>
  <w:style w:type="paragraph" w:styleId="ListParagraph">
    <w:name w:val="List Paragraph"/>
    <w:basedOn w:val="Normal"/>
    <w:uiPriority w:val="99"/>
    <w:rsid w:val="00894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nkedin.com/in/mounika-t-a2627a32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2988</Words>
  <Characters>17036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magneto</dc:creator>
  <cp:lastModifiedBy>Admin</cp:lastModifiedBy>
  <cp:revision>2</cp:revision>
  <dcterms:created xsi:type="dcterms:W3CDTF">2026-01-23T18:10:00Z</dcterms:created>
  <dcterms:modified xsi:type="dcterms:W3CDTF">2026-01-23T18:10:00Z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D1B00890B6DB4892BE272EE9F32CBDFB_11</vt:lpwstr>
  </property>
</Properties>
</file>